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B30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报名文件</w:t>
      </w:r>
    </w:p>
    <w:p w14:paraId="5F4A24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2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40"/>
        <w:gridCol w:w="3785"/>
      </w:tblGrid>
      <w:tr w14:paraId="4378C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3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4A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4E734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6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FE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1D41D5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79E1F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152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4D55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 w14:paraId="39C2F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4B6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BDB4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 w14:paraId="1AB1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0981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A773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 w14:paraId="78655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72B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F782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涉及项目所在地分公司或办事处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 w14:paraId="48BA8FB1"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（如有）</w:t>
            </w:r>
          </w:p>
        </w:tc>
      </w:tr>
      <w:tr w14:paraId="09A92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B8279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 w14:paraId="1093B0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 w14:paraId="5720ED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6A932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44DB391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71AB9A8C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 w14:paraId="17F1F11D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273F8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52365FA5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7911DAF1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 w14:paraId="347C5ED4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 w14:paraId="4BA81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02BE2F6A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 w14:paraId="756F72CA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 w14:paraId="25969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 w14:paraId="45D5766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 w14:paraId="0EF8367D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 w14:paraId="27178EC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 w14:paraId="38208EA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0E376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 w14:paraId="32A29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 w14:paraId="3E0FEA8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 w14:paraId="6915622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C2116E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B51697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A42F8D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FE595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 w14:paraId="4FD0EB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2064F6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 w14:paraId="6EF950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 w14:paraId="573CF7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 w14:paraId="2E08480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 w14:paraId="72D1DE5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 w14:paraId="2BEAFB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0BB3B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 w14:paraId="02107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 w14:paraId="3F7D4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 w14:paraId="45DC1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 w14:paraId="774FD4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 w14:paraId="7DCFC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75564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3B26B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 w14:paraId="0A1C5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 w14:paraId="0C0E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 w14:paraId="66627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 w14:paraId="08FE6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266A1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 w14:paraId="4C04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 w14:paraId="39575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 w14:paraId="0BB0A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15951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 w14:paraId="54FD66A0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 w14:paraId="42AF5A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DFF19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401051D1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 w14:paraId="7AAE249B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 w14:paraId="691ADB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750D9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800DD0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 w14:paraId="2FFDC483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 w14:paraId="4B873B0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于2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none"/>
          <w:lang w:val="en-US" w:eastAsia="zh-CN"/>
        </w:rPr>
        <w:t>个，金额不少于20万元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 w14:paraId="611D8C3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 w14:paraId="6C37F81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 w14:paraId="4C4E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 w14:paraId="092E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 w14:paraId="226366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 w14:paraId="6E4BE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 w14:paraId="27FD1B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 w14:paraId="5E747A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 w14:paraId="0BC033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 w14:paraId="190C7C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 w14:paraId="4E15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 w14:paraId="3FAA1E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 w14:paraId="3DE2F3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5030C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195610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C8851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38C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1481C2BC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 w14:paraId="5CD3FC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3AF502F6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7.报名人非联合体声明</w:t>
      </w:r>
    </w:p>
    <w:p w14:paraId="763382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0775E"/>
    <w:rsid w:val="3350775E"/>
    <w:rsid w:val="3B2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816</Characters>
  <Lines>0</Lines>
  <Paragraphs>0</Paragraphs>
  <TotalTime>6</TotalTime>
  <ScaleCrop>false</ScaleCrop>
  <LinksUpToDate>false</LinksUpToDate>
  <CharactersWithSpaces>1086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2025-06-23T08:25:00Z</dcterms:created>
  <dc:creator>熊</dc:creator>
  <cp:lastModifiedBy>Mess.</cp:lastModifiedBy>
  <dcterms:modified xsi:type="dcterms:W3CDTF">2025-06-23T08:59:04Z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9686DBFA62784291AE53864BD0461C86_13</vt:lpwstr>
  </property>
  <property fmtid="{D5CDD505-2E9C-101B-9397-08002B2CF9AE}" pid="4" name="KSOTemplateDocerSaveRecord">
    <vt:lpwstr>eyJoZGlkIjoiODQzMDUwZmJhODllZWViNDk0YTM3NGExMGQ4ZTM0YjIiLCJ1c2VySWQiOiI3MjcyNDU1MzcifQ==</vt:lpwstr>
  </property>
</Properties>
</file>