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6760">
      <w:pPr>
        <w:kinsoku/>
        <w:wordWrap/>
        <w:topLinePunct/>
        <w:autoSpaceDE/>
        <w:autoSpaceDN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4C672185">
      <w:pPr>
        <w:kinsoku/>
        <w:wordWrap/>
        <w:topLinePunct/>
        <w:autoSpaceDE/>
        <w:autoSpaceDN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</w:p>
    <w:p w14:paraId="3F056FC1">
      <w:pPr>
        <w:kinsoku/>
        <w:wordWrap/>
        <w:topLinePunct/>
        <w:autoSpaceDE/>
        <w:autoSpaceDN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ascii="宋体" w:eastAsia="Arial" w:cs="宋体"/>
          <w:color w:val="000000"/>
          <w:kern w:val="0"/>
          <w:sz w:val="21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732155</wp:posOffset>
            </wp:positionH>
            <wp:positionV relativeFrom="paragraph">
              <wp:posOffset>241935</wp:posOffset>
            </wp:positionV>
            <wp:extent cx="4292600" cy="979805"/>
            <wp:effectExtent l="0" t="0" r="12700" b="10795"/>
            <wp:wrapNone/>
            <wp:docPr id="20" name="图片 2" descr="C:/Users/29246/Desktop/1logo_kcc.png1logo_k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C:/Users/29246/Desktop/1logo_kcc.png1logo_kcc"/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BCBF1D">
      <w:pPr>
        <w:kinsoku/>
        <w:wordWrap/>
        <w:topLinePunct/>
        <w:autoSpaceDE/>
        <w:autoSpaceDN/>
        <w:jc w:val="center"/>
        <w:rPr>
          <w:rFonts w:hint="eastAsia" w:ascii="宋体" w:hAnsi="宋体" w:eastAsiaTheme="minorEastAsia"/>
          <w:color w:val="000000" w:themeColor="text1"/>
          <w:sz w:val="37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7D4BA75">
      <w:pPr>
        <w:kinsoku/>
        <w:wordWrap/>
        <w:topLinePunct/>
        <w:autoSpaceDE/>
        <w:autoSpaceDN/>
        <w:spacing w:line="360" w:lineRule="auto"/>
        <w:jc w:val="center"/>
        <w:rPr>
          <w:rFonts w:hint="eastAsia" w:ascii="宋体" w:hAnsi="宋体" w:eastAsiaTheme="minorEastAsia"/>
          <w:b/>
          <w:bCs/>
          <w:color w:val="000000" w:themeColor="text1"/>
          <w:sz w:val="59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839719E">
      <w:pPr>
        <w:kinsoku/>
        <w:wordWrap/>
        <w:topLinePunct/>
        <w:autoSpaceDE/>
        <w:autoSpaceDN/>
        <w:spacing w:line="360" w:lineRule="auto"/>
        <w:jc w:val="center"/>
        <w:rPr>
          <w:rFonts w:ascii="宋体" w:hAnsi="宋体"/>
          <w:b/>
          <w:bCs/>
          <w:color w:val="000000" w:themeColor="text1"/>
          <w:sz w:val="5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59"/>
          <w:highlight w:val="none"/>
          <w:lang w:eastAsia="zh-CN"/>
          <w14:textFill>
            <w14:solidFill>
              <w14:schemeClr w14:val="tx1"/>
            </w14:solidFill>
          </w14:textFill>
        </w:rPr>
        <w:t>昆明城市学院专科</w:t>
      </w:r>
      <w:r>
        <w:rPr>
          <w:rFonts w:hint="eastAsia" w:ascii="宋体" w:hAnsi="宋体"/>
          <w:b/>
          <w:bCs/>
          <w:color w:val="000000" w:themeColor="text1"/>
          <w:sz w:val="59"/>
          <w:highlight w:val="none"/>
          <w14:textFill>
            <w14:solidFill>
              <w14:schemeClr w14:val="tx1"/>
            </w14:solidFill>
          </w14:textFill>
        </w:rPr>
        <w:t>毕业设计</w:t>
      </w:r>
      <w:bookmarkStart w:id="0" w:name="_GoBack"/>
      <w:bookmarkEnd w:id="0"/>
    </w:p>
    <w:p w14:paraId="17EDBECF">
      <w:pPr>
        <w:kinsoku/>
        <w:wordWrap/>
        <w:topLinePunct/>
        <w:autoSpaceDE/>
        <w:autoSpaceDN/>
        <w:spacing w:line="360" w:lineRule="auto"/>
        <w:jc w:val="center"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59"/>
          <w:highlight w:val="none"/>
          <w14:textFill>
            <w14:solidFill>
              <w14:schemeClr w14:val="tx1"/>
            </w14:solidFill>
          </w14:textFill>
        </w:rPr>
        <w:t>答辩评审表</w:t>
      </w:r>
    </w:p>
    <w:p w14:paraId="1179A788">
      <w:pPr>
        <w:kinsoku/>
        <w:wordWrap/>
        <w:topLinePunct/>
        <w:autoSpaceDE/>
        <w:autoSpaceDN/>
        <w:spacing w:line="360" w:lineRule="auto"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E86A4F2">
      <w:pPr>
        <w:kinsoku/>
        <w:wordWrap/>
        <w:topLinePunct/>
        <w:autoSpaceDE/>
        <w:autoSpaceDN/>
        <w:spacing w:line="360" w:lineRule="auto"/>
        <w:ind w:firstLine="1601" w:firstLineChars="500"/>
        <w:rPr>
          <w:rFonts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题　　目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60ABF9A3">
      <w:pPr>
        <w:kinsoku/>
        <w:wordWrap/>
        <w:topLinePunct/>
        <w:autoSpaceDE/>
        <w:autoSpaceDN/>
        <w:spacing w:line="360" w:lineRule="auto"/>
        <w:rPr>
          <w:rFonts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1F44E69C">
      <w:pPr>
        <w:kinsoku/>
        <w:wordWrap/>
        <w:topLinePunct/>
        <w:autoSpaceDE/>
        <w:autoSpaceDN/>
        <w:spacing w:line="360" w:lineRule="auto"/>
        <w:ind w:firstLine="1601" w:firstLineChars="500"/>
        <w:rPr>
          <w:rFonts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姓　　名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0F2EA39A">
      <w:pPr>
        <w:kinsoku/>
        <w:wordWrap/>
        <w:topLinePunct/>
        <w:autoSpaceDE/>
        <w:autoSpaceDN/>
        <w:spacing w:line="360" w:lineRule="auto"/>
        <w:ind w:firstLine="1601" w:firstLineChars="500"/>
        <w:rPr>
          <w:rFonts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学　　号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26FD17D0">
      <w:pPr>
        <w:kinsoku/>
        <w:wordWrap/>
        <w:topLinePunct/>
        <w:autoSpaceDE/>
        <w:autoSpaceDN/>
        <w:spacing w:line="360" w:lineRule="auto"/>
        <w:ind w:firstLine="1601" w:firstLineChars="500"/>
        <w:rPr>
          <w:rFonts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学　　院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7D9CB408">
      <w:pPr>
        <w:kinsoku/>
        <w:wordWrap/>
        <w:topLinePunct/>
        <w:autoSpaceDE/>
        <w:autoSpaceDN/>
        <w:spacing w:line="360" w:lineRule="auto"/>
        <w:ind w:firstLine="1601" w:firstLineChars="500"/>
        <w:rPr>
          <w:rFonts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专　　业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25403702">
      <w:pPr>
        <w:kinsoku/>
        <w:wordWrap/>
        <w:topLinePunct/>
        <w:autoSpaceDE/>
        <w:autoSpaceDN/>
        <w:spacing w:line="360" w:lineRule="auto"/>
        <w:ind w:left="0" w:leftChars="0" w:firstLine="1620" w:firstLineChars="506"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指导教师</w:t>
      </w:r>
      <w:r>
        <w:rPr>
          <w:rFonts w:hint="eastAsia" w:ascii="宋体" w:hAnsi="宋体"/>
          <w:b/>
          <w:bCs/>
          <w:color w:val="000000" w:themeColor="text1"/>
          <w:sz w:val="32"/>
          <w:highlight w:val="none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28AA6962">
      <w:pPr>
        <w:kinsoku/>
        <w:wordWrap/>
        <w:topLinePunct/>
        <w:autoSpaceDE/>
        <w:autoSpaceDN/>
        <w:spacing w:line="360" w:lineRule="auto"/>
        <w:ind w:firstLine="3213" w:firstLineChars="1000"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4AAC08B">
      <w:pPr>
        <w:kinsoku/>
        <w:wordWrap/>
        <w:topLinePunct/>
        <w:autoSpaceDE/>
        <w:autoSpaceDN/>
        <w:spacing w:line="360" w:lineRule="auto"/>
        <w:ind w:firstLine="3202" w:firstLineChars="1000"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年　　月　　日</w:t>
      </w:r>
    </w:p>
    <w:p w14:paraId="75A8FEBA">
      <w:pPr>
        <w:kinsoku/>
        <w:wordWrap/>
        <w:topLinePunct/>
        <w:autoSpaceDE/>
        <w:autoSpaceDN/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2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02"/>
        <w:gridCol w:w="1391"/>
        <w:gridCol w:w="1391"/>
        <w:gridCol w:w="1391"/>
        <w:gridCol w:w="1391"/>
        <w:gridCol w:w="1391"/>
      </w:tblGrid>
      <w:tr w14:paraId="0BCC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359" w:type="dxa"/>
            <w:gridSpan w:val="7"/>
            <w:vAlign w:val="center"/>
          </w:tcPr>
          <w:p w14:paraId="2D473AF1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答辩会纪要</w:t>
            </w:r>
          </w:p>
        </w:tc>
      </w:tr>
      <w:tr w14:paraId="32A1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02" w:type="dxa"/>
            <w:vAlign w:val="center"/>
          </w:tcPr>
          <w:p w14:paraId="4D0D79E3">
            <w:pPr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</w:t>
            </w:r>
          </w:p>
          <w:p w14:paraId="018F146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14:paraId="1CD6EBA7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 w14:paraId="23B7EC64">
            <w:pPr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</w:t>
            </w:r>
          </w:p>
          <w:p w14:paraId="1CEA598C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4173" w:type="dxa"/>
            <w:gridSpan w:val="3"/>
            <w:vAlign w:val="center"/>
          </w:tcPr>
          <w:p w14:paraId="04952F6B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02" w:type="dxa"/>
            <w:vMerge w:val="restart"/>
            <w:vAlign w:val="center"/>
          </w:tcPr>
          <w:p w14:paraId="5F82BC0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 w14:paraId="0895E15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4CE7AEA6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F0EDF66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02" w:type="dxa"/>
            <w:vAlign w:val="center"/>
          </w:tcPr>
          <w:p w14:paraId="5580AA3F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vAlign w:val="center"/>
          </w:tcPr>
          <w:p w14:paraId="3534270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34DDF89E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391" w:type="dxa"/>
            <w:vAlign w:val="center"/>
          </w:tcPr>
          <w:p w14:paraId="10BDBA74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391" w:type="dxa"/>
            <w:vAlign w:val="center"/>
          </w:tcPr>
          <w:p w14:paraId="5027529A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vAlign w:val="center"/>
          </w:tcPr>
          <w:p w14:paraId="7BA6EC23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01184CFA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391" w:type="dxa"/>
            <w:vAlign w:val="center"/>
          </w:tcPr>
          <w:p w14:paraId="299E6A9C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5F0D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2" w:type="dxa"/>
            <w:vMerge w:val="continue"/>
          </w:tcPr>
          <w:p w14:paraId="357C06D9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012B0450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6286DAC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6D4E373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6CEE9923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A1147DD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23A7F15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6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2" w:type="dxa"/>
            <w:vMerge w:val="continue"/>
          </w:tcPr>
          <w:p w14:paraId="20ED07A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5F84C2E1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D452F25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05AFC62C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8E65E2D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61B7529D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564C6EE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7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2" w:type="dxa"/>
            <w:vMerge w:val="continue"/>
          </w:tcPr>
          <w:p w14:paraId="28C822CB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162DFFEA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0C0CB4D3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52962DD8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3D86B079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529083A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2219EBF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A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02" w:type="dxa"/>
            <w:vMerge w:val="continue"/>
          </w:tcPr>
          <w:p w14:paraId="626C1442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</w:tcPr>
          <w:p w14:paraId="19FF67B6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36E1157F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0254E5EA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4B3AE6A6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287C9A73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</w:tcPr>
          <w:p w14:paraId="1D8BC497"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D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5" w:hRule="atLeast"/>
          <w:jc w:val="center"/>
        </w:trPr>
        <w:tc>
          <w:tcPr>
            <w:tcW w:w="9359" w:type="dxa"/>
            <w:gridSpan w:val="7"/>
          </w:tcPr>
          <w:p w14:paraId="2C11CE5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答辩中提出的主要问题及回答的简要情况记录：</w:t>
            </w:r>
          </w:p>
          <w:p w14:paraId="2D87383C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D82DC1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06B18A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A1418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E164B2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F1E220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BFE87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517AAC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8E0548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707CD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F8599A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CDB9E5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992265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FC8489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094F9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166FB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28B4AC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5F100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8B9ED0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4F3093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49921B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97AAEF">
            <w:pP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B0CC49">
            <w:pPr>
              <w:ind w:firstLine="5040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E03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1320" w:firstLineChars="550"/>
              <w:jc w:val="left"/>
              <w:textAlignment w:val="baseline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记录人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　　　　　　　　　　　　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答辩学生签名：</w:t>
            </w:r>
          </w:p>
          <w:p w14:paraId="7D1E3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1320" w:firstLineChars="550"/>
              <w:jc w:val="left"/>
              <w:textAlignment w:val="baseline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年　　月　　日</w:t>
            </w:r>
          </w:p>
        </w:tc>
      </w:tr>
    </w:tbl>
    <w:p w14:paraId="59948C10">
      <w:pPr>
        <w:kinsoku/>
        <w:wordWrap/>
        <w:topLinePunct w:val="0"/>
        <w:autoSpaceDE/>
        <w:autoSpaceDN/>
        <w:jc w:val="left"/>
        <w:rPr>
          <w:rFonts w:hint="eastAsia" w:eastAsia="黑体"/>
          <w:sz w:val="36"/>
          <w:highlight w:val="none"/>
          <w:lang w:eastAsia="zh-CN"/>
        </w:rPr>
      </w:pPr>
      <w:r>
        <w:rPr>
          <w:rFonts w:hint="eastAsia" w:eastAsia="黑体"/>
          <w:sz w:val="36"/>
          <w:highlight w:val="none"/>
          <w:lang w:eastAsia="zh-CN"/>
        </w:rPr>
        <w:br w:type="page"/>
      </w:r>
    </w:p>
    <w:tbl>
      <w:tblPr>
        <w:tblStyle w:val="2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93"/>
        <w:gridCol w:w="1745"/>
        <w:gridCol w:w="1771"/>
        <w:gridCol w:w="3170"/>
      </w:tblGrid>
      <w:tr w14:paraId="02EF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3" w:type="dxa"/>
            <w:vMerge w:val="restart"/>
            <w:vAlign w:val="center"/>
          </w:tcPr>
          <w:p w14:paraId="699048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</w:t>
            </w:r>
          </w:p>
          <w:p w14:paraId="355C8B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辩</w:t>
            </w:r>
          </w:p>
          <w:p w14:paraId="5D3865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 w14:paraId="48F35D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7A3F31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738A33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938" w:type="dxa"/>
            <w:gridSpan w:val="2"/>
            <w:vAlign w:val="center"/>
          </w:tcPr>
          <w:p w14:paraId="7979247E">
            <w:pPr>
              <w:keepNext w:val="0"/>
              <w:keepLines w:val="0"/>
              <w:pageBreakBefore w:val="0"/>
              <w:widowControl/>
              <w:tabs>
                <w:tab w:val="left" w:pos="15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答辩成绩（满分100）</w:t>
            </w:r>
          </w:p>
        </w:tc>
        <w:tc>
          <w:tcPr>
            <w:tcW w:w="4941" w:type="dxa"/>
            <w:gridSpan w:val="2"/>
            <w:vAlign w:val="center"/>
          </w:tcPr>
          <w:p w14:paraId="51A428DA">
            <w:pPr>
              <w:keepNext w:val="0"/>
              <w:keepLines w:val="0"/>
              <w:pageBreakBefore w:val="0"/>
              <w:widowControl/>
              <w:tabs>
                <w:tab w:val="left" w:pos="15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6E53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793" w:type="dxa"/>
            <w:vMerge w:val="continue"/>
            <w:vAlign w:val="center"/>
          </w:tcPr>
          <w:p w14:paraId="0A4EE3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9" w:type="dxa"/>
            <w:gridSpan w:val="4"/>
            <w:vAlign w:val="center"/>
          </w:tcPr>
          <w:p w14:paraId="46E55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/>
              <w:jc w:val="both"/>
              <w:textAlignment w:val="baseline"/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答辩小组评语：（主要从学生的逻辑思维、语言表达能力、综合运用专业知识、总体工作量以及实际效果等方面来评价）</w:t>
            </w:r>
          </w:p>
          <w:p w14:paraId="2504BC35">
            <w:pPr>
              <w:kinsoku/>
              <w:wordWrap/>
              <w:topLinePunct/>
              <w:autoSpaceDE/>
              <w:autoSpaceDN/>
              <w:spacing w:line="300" w:lineRule="auto"/>
              <w:jc w:val="both"/>
              <w:rPr>
                <w:rFonts w:hint="eastAsia" w:eastAsia="宋体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  <w:t>控制在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100</w:t>
            </w:r>
            <w: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  <w:t>—120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字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7C058E3">
            <w:pPr>
              <w:kinsoku/>
              <w:wordWrap/>
              <w:topLinePunct/>
              <w:autoSpaceDE/>
              <w:autoSpaceDN/>
              <w:spacing w:line="300" w:lineRule="auto"/>
              <w:jc w:val="both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color w:val="FF0000"/>
                <w:sz w:val="24"/>
                <w:szCs w:val="24"/>
                <w:highlight w:val="none"/>
              </w:rPr>
              <w:t>（所填文字采用宋体，小四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号</w:t>
            </w:r>
            <w:r>
              <w:rPr>
                <w:color w:val="FF0000"/>
                <w:sz w:val="24"/>
                <w:szCs w:val="24"/>
                <w:highlight w:val="none"/>
              </w:rPr>
              <w:t>，行间距1.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color w:val="FF0000"/>
                <w:sz w:val="24"/>
                <w:szCs w:val="24"/>
                <w:highlight w:val="none"/>
              </w:rPr>
              <w:t>5倍）</w:t>
            </w:r>
          </w:p>
          <w:p w14:paraId="438FDA62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322F74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BA797D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5524DE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7C6CB3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007FD7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4D1397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DA1CA4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BDFBF1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DEFFA2">
            <w:pPr>
              <w:jc w:val="both"/>
              <w:rPr>
                <w:rFonts w:hint="eastAsia" w:ascii="宋体" w:hAnsi="宋体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AC9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840" w:firstLineChars="350"/>
              <w:jc w:val="both"/>
              <w:textAlignment w:val="baseline"/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答辩组长签名：　　　　　　　　　　　　年　　月　　日</w:t>
            </w:r>
          </w:p>
        </w:tc>
      </w:tr>
      <w:tr w14:paraId="34E1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93" w:type="dxa"/>
            <w:vMerge w:val="restart"/>
            <w:vAlign w:val="center"/>
          </w:tcPr>
          <w:p w14:paraId="4FEC72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二级学院答辩</w:t>
            </w:r>
          </w:p>
          <w:p w14:paraId="566BAF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  <w:p w14:paraId="543B00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193" w:type="dxa"/>
            <w:vAlign w:val="center"/>
          </w:tcPr>
          <w:p w14:paraId="33A16E88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指导教师</w:t>
            </w:r>
            <w:r>
              <w:rPr>
                <w:rFonts w:hint="eastAsia"/>
                <w:sz w:val="24"/>
                <w:highlight w:val="none"/>
                <w:lang w:eastAsia="zh-CN"/>
              </w:rPr>
              <w:t>评阅成绩</w:t>
            </w:r>
          </w:p>
          <w:p w14:paraId="204C2F5F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highlight w:val="none"/>
              </w:rPr>
              <w:t>（满分100分）</w:t>
            </w:r>
          </w:p>
        </w:tc>
        <w:tc>
          <w:tcPr>
            <w:tcW w:w="1745" w:type="dxa"/>
            <w:vAlign w:val="center"/>
          </w:tcPr>
          <w:p w14:paraId="43AE378C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交叉评阅成绩</w:t>
            </w:r>
          </w:p>
          <w:p w14:paraId="4C1C008D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highlight w:val="none"/>
              </w:rPr>
              <w:t>（满分100分）</w:t>
            </w:r>
          </w:p>
        </w:tc>
        <w:tc>
          <w:tcPr>
            <w:tcW w:w="1771" w:type="dxa"/>
            <w:vAlign w:val="center"/>
          </w:tcPr>
          <w:p w14:paraId="7F765165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答辩成绩</w:t>
            </w:r>
          </w:p>
          <w:p w14:paraId="596F06FC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highlight w:val="none"/>
              </w:rPr>
              <w:t>（满分100分）</w:t>
            </w:r>
          </w:p>
        </w:tc>
        <w:tc>
          <w:tcPr>
            <w:tcW w:w="3170" w:type="dxa"/>
            <w:vAlign w:val="center"/>
          </w:tcPr>
          <w:p w14:paraId="7A99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总成绩</w:t>
            </w:r>
            <w:r>
              <w:rPr>
                <w:rFonts w:hint="eastAsia"/>
                <w:sz w:val="24"/>
                <w:highlight w:val="none"/>
              </w:rPr>
              <w:t>（满分100分）</w:t>
            </w:r>
          </w:p>
          <w:p w14:paraId="4F5E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（</w:t>
            </w:r>
            <w:r>
              <w:rPr>
                <w:rFonts w:hint="eastAsia"/>
                <w:sz w:val="24"/>
                <w:highlight w:val="none"/>
              </w:rPr>
              <w:t>指导教师</w:t>
            </w:r>
            <w:r>
              <w:rPr>
                <w:rFonts w:hint="eastAsia"/>
                <w:sz w:val="24"/>
                <w:highlight w:val="none"/>
                <w:lang w:eastAsia="zh-CN"/>
              </w:rPr>
              <w:t>评阅成绩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0%，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交叉评阅成绩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0%，答辩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成绩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  <w:t>0%）</w:t>
            </w:r>
          </w:p>
        </w:tc>
      </w:tr>
      <w:tr w14:paraId="41E7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3" w:type="dxa"/>
            <w:vMerge w:val="continue"/>
            <w:vAlign w:val="center"/>
          </w:tcPr>
          <w:p w14:paraId="2F886F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59AF43CE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Align w:val="center"/>
          </w:tcPr>
          <w:p w14:paraId="75EAFCA8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 w14:paraId="3E557B35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vAlign w:val="center"/>
          </w:tcPr>
          <w:p w14:paraId="6718C5D1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F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3" w:type="dxa"/>
            <w:vMerge w:val="continue"/>
            <w:vAlign w:val="center"/>
          </w:tcPr>
          <w:p w14:paraId="642560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9" w:type="dxa"/>
            <w:gridSpan w:val="3"/>
            <w:vAlign w:val="center"/>
          </w:tcPr>
          <w:p w14:paraId="7EBE2AF6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评定等级</w:t>
            </w:r>
            <w:r>
              <w:rPr>
                <w:rFonts w:hint="eastAsia" w:ascii="Arial" w:hAnsi="Arial" w:cs="Arial"/>
                <w:color w:val="000000"/>
                <w:sz w:val="24"/>
                <w:highlight w:val="none"/>
              </w:rPr>
              <w:t>（优秀、良好、中等、及格、不及格）</w:t>
            </w:r>
          </w:p>
        </w:tc>
        <w:tc>
          <w:tcPr>
            <w:tcW w:w="3170" w:type="dxa"/>
            <w:vAlign w:val="center"/>
          </w:tcPr>
          <w:p w14:paraId="5EA33A51">
            <w:pPr>
              <w:jc w:val="center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6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  <w:jc w:val="center"/>
        </w:trPr>
        <w:tc>
          <w:tcPr>
            <w:tcW w:w="793" w:type="dxa"/>
            <w:vMerge w:val="continue"/>
            <w:vAlign w:val="center"/>
          </w:tcPr>
          <w:p w14:paraId="2DD677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9" w:type="dxa"/>
            <w:gridSpan w:val="4"/>
            <w:vAlign w:val="bottom"/>
          </w:tcPr>
          <w:p w14:paraId="58661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答辩委员会审核意见：</w:t>
            </w:r>
          </w:p>
          <w:p w14:paraId="12A923A4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9F8396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38EE4A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F4BD9F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3AA963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8CDF78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50218A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77AC59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81C345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B4D0DD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61E461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D23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840" w:firstLineChars="3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答辩委员会主任签名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　　　　　　　　学院（公章）</w:t>
            </w:r>
          </w:p>
          <w:p w14:paraId="1778A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firstLine="840" w:firstLineChars="350"/>
              <w:jc w:val="center"/>
              <w:textAlignment w:val="baseline"/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年　　月　　日</w:t>
            </w:r>
          </w:p>
        </w:tc>
      </w:tr>
    </w:tbl>
    <w:p w14:paraId="0A5E1294">
      <w:pPr>
        <w:kinsoku/>
        <w:wordWrap/>
        <w:topLinePunct w:val="0"/>
        <w:autoSpaceDE/>
        <w:autoSpaceDN/>
        <w:jc w:val="left"/>
        <w:rPr>
          <w:rFonts w:hint="eastAsia" w:eastAsia="黑体"/>
          <w:sz w:val="36"/>
          <w:highlight w:val="none"/>
          <w:lang w:eastAsia="zh-CN"/>
        </w:rPr>
      </w:pPr>
    </w:p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066C7B88"/>
    <w:rsid w:val="0ED56039"/>
    <w:rsid w:val="2BEA25C9"/>
    <w:rsid w:val="3D434260"/>
    <w:rsid w:val="422B5D2E"/>
    <w:rsid w:val="43A40DEE"/>
    <w:rsid w:val="4B6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402</Characters>
  <Lines>0</Lines>
  <Paragraphs>0</Paragraphs>
  <TotalTime>0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2025-09-02T10:05:15Z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