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B460C">
      <w:pPr>
        <w:spacing w:before="81" w:line="223" w:lineRule="auto"/>
        <w:ind w:left="34"/>
        <w:rPr>
          <w:rFonts w:hint="eastAsia" w:ascii="黑体" w:hAnsi="黑体" w:eastAsia="黑体" w:cs="黑体"/>
          <w:lang w:eastAsia="zh-CN"/>
        </w:rPr>
      </w:pPr>
      <w:r>
        <w:rPr>
          <w:rFonts w:ascii="黑体" w:hAnsi="黑体" w:eastAsia="黑体" w:cs="黑体"/>
          <w:spacing w:val="-1"/>
          <w:lang w:eastAsia="zh-CN"/>
        </w:rPr>
        <w:t>附件三：</w:t>
      </w:r>
      <w:bookmarkStart w:id="0" w:name="_GoBack"/>
      <w:r>
        <w:rPr>
          <w:rFonts w:ascii="黑体" w:hAnsi="黑体" w:eastAsia="黑体" w:cs="黑体"/>
          <w:spacing w:val="-1"/>
          <w:lang w:eastAsia="zh-CN"/>
        </w:rPr>
        <w:t>“讲述中国 传播中国〞短视频大赛作品要求</w:t>
      </w:r>
      <w:bookmarkEnd w:id="0"/>
    </w:p>
    <w:p w14:paraId="1E8B2655">
      <w:pPr>
        <w:spacing w:line="394" w:lineRule="auto"/>
        <w:rPr>
          <w:lang w:eastAsia="zh-CN"/>
        </w:rPr>
      </w:pPr>
    </w:p>
    <w:p w14:paraId="5B4A5AFA">
      <w:pPr>
        <w:pStyle w:val="2"/>
        <w:spacing w:before="65" w:line="226" w:lineRule="auto"/>
        <w:ind w:left="24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7"/>
          <w:sz w:val="20"/>
          <w:szCs w:val="20"/>
          <w:lang w:eastAsia="zh-CN"/>
        </w:rPr>
        <w:t>作品内容要求</w:t>
      </w:r>
    </w:p>
    <w:p w14:paraId="4E910954">
      <w:pPr>
        <w:pStyle w:val="2"/>
        <w:spacing w:before="114" w:line="221" w:lineRule="auto"/>
        <w:ind w:left="38"/>
        <w:rPr>
          <w:rFonts w:hint="eastAsia"/>
          <w:lang w:eastAsia="zh-CN"/>
        </w:rPr>
      </w:pPr>
      <w:r>
        <w:rPr>
          <w:spacing w:val="-1"/>
          <w:lang w:eastAsia="zh-CN"/>
        </w:rPr>
        <w:t>1.紧扣大赛主题“坚定文化自信增进国际理解</w:t>
      </w:r>
      <w:r>
        <w:rPr>
          <w:spacing w:val="-78"/>
          <w:lang w:eastAsia="zh-CN"/>
        </w:rPr>
        <w:t xml:space="preserve"> </w:t>
      </w:r>
      <w:r>
        <w:rPr>
          <w:spacing w:val="-1"/>
          <w:lang w:eastAsia="zh-CN"/>
        </w:rPr>
        <w:t>”。</w:t>
      </w:r>
    </w:p>
    <w:p w14:paraId="2D1FB38F">
      <w:pPr>
        <w:pStyle w:val="2"/>
        <w:spacing w:before="109" w:line="268" w:lineRule="auto"/>
        <w:ind w:left="25" w:right="13"/>
        <w:rPr>
          <w:rFonts w:hint="eastAsia"/>
          <w:lang w:eastAsia="zh-CN"/>
        </w:rPr>
      </w:pPr>
      <w:r>
        <w:rPr>
          <w:spacing w:val="-3"/>
          <w:lang w:eastAsia="zh-CN"/>
        </w:rPr>
        <w:t>2.鼓励围绕个人生活和学习、家乡故事、家乡文化、地方发展变迁等，从多维度、多领域选</w:t>
      </w:r>
      <w:r>
        <w:rPr>
          <w:spacing w:val="-2"/>
          <w:lang w:eastAsia="zh-CN"/>
        </w:rPr>
        <w:t>取题材，创作文案。</w:t>
      </w:r>
    </w:p>
    <w:p w14:paraId="343838D6">
      <w:pPr>
        <w:pStyle w:val="2"/>
        <w:spacing w:before="104" w:line="269" w:lineRule="auto"/>
        <w:ind w:left="23" w:right="12" w:firstLine="4"/>
        <w:rPr>
          <w:rFonts w:hint="eastAsia"/>
          <w:lang w:eastAsia="zh-CN"/>
        </w:rPr>
      </w:pPr>
      <w:r>
        <w:rPr>
          <w:spacing w:val="-3"/>
          <w:lang w:eastAsia="zh-CN"/>
        </w:rPr>
        <w:t>3.鼓励基于个人所见所闻所感，以小见大，讲述自己的真实经历、真情实感，形成原创性故</w:t>
      </w:r>
      <w:r>
        <w:rPr>
          <w:spacing w:val="-10"/>
          <w:lang w:eastAsia="zh-CN"/>
        </w:rPr>
        <w:t>事。</w:t>
      </w:r>
    </w:p>
    <w:p w14:paraId="6BE932F2">
      <w:pPr>
        <w:pStyle w:val="2"/>
        <w:spacing w:before="108" w:line="268" w:lineRule="auto"/>
        <w:ind w:left="25" w:right="13" w:hanging="3"/>
        <w:rPr>
          <w:rFonts w:hint="eastAsia"/>
          <w:lang w:eastAsia="zh-CN"/>
        </w:rPr>
      </w:pPr>
      <w:r>
        <w:rPr>
          <w:spacing w:val="-3"/>
          <w:lang w:eastAsia="zh-CN"/>
        </w:rPr>
        <w:t>4.准确把握中国文化精髓，提炼展示中华文明和中国式现代化发展的精神标识，传递社会主</w:t>
      </w:r>
      <w:r>
        <w:rPr>
          <w:spacing w:val="-1"/>
          <w:lang w:eastAsia="zh-CN"/>
        </w:rPr>
        <w:t>义核心价值观和具有普世价值的中国智慧。</w:t>
      </w:r>
    </w:p>
    <w:p w14:paraId="6C545982">
      <w:pPr>
        <w:pStyle w:val="2"/>
        <w:spacing w:before="106" w:line="220" w:lineRule="auto"/>
        <w:ind w:left="27"/>
        <w:rPr>
          <w:rFonts w:hint="eastAsia"/>
          <w:lang w:eastAsia="zh-CN"/>
        </w:rPr>
      </w:pPr>
      <w:r>
        <w:rPr>
          <w:lang w:eastAsia="zh-CN"/>
        </w:rPr>
        <w:t>5. 故事有深度，叙事角度新颖，避免陈</w:t>
      </w:r>
      <w:r>
        <w:rPr>
          <w:spacing w:val="-1"/>
          <w:lang w:eastAsia="zh-CN"/>
        </w:rPr>
        <w:t>词滥调，展现独特观察视角。</w:t>
      </w:r>
    </w:p>
    <w:p w14:paraId="7AFACA22">
      <w:pPr>
        <w:pStyle w:val="2"/>
        <w:spacing w:before="110" w:line="220" w:lineRule="auto"/>
        <w:ind w:left="25"/>
        <w:rPr>
          <w:rFonts w:hint="eastAsia"/>
          <w:lang w:eastAsia="zh-CN"/>
        </w:rPr>
      </w:pPr>
      <w:r>
        <w:rPr>
          <w:lang w:eastAsia="zh-CN"/>
        </w:rPr>
        <w:t>6.从跨文化视角讲述和星现故事，注重跨文化意识以及跨文化交</w:t>
      </w:r>
      <w:r>
        <w:rPr>
          <w:spacing w:val="-1"/>
          <w:lang w:eastAsia="zh-CN"/>
        </w:rPr>
        <w:t>际理论在其中的应用。</w:t>
      </w:r>
    </w:p>
    <w:p w14:paraId="02296893">
      <w:pPr>
        <w:pStyle w:val="2"/>
        <w:spacing w:before="109" w:line="220" w:lineRule="auto"/>
        <w:ind w:left="28"/>
        <w:rPr>
          <w:rFonts w:hint="eastAsia"/>
          <w:lang w:eastAsia="zh-CN"/>
        </w:rPr>
      </w:pPr>
      <w:r>
        <w:rPr>
          <w:spacing w:val="-1"/>
          <w:lang w:eastAsia="zh-CN"/>
        </w:rPr>
        <w:t>7.注重传播效果，讲述生动，有感染力，能引起受众情感共鸣和思考。</w:t>
      </w:r>
    </w:p>
    <w:p w14:paraId="099D8A60">
      <w:pPr>
        <w:pStyle w:val="2"/>
        <w:spacing w:before="111" w:line="266" w:lineRule="auto"/>
        <w:ind w:left="22" w:right="13" w:firstLine="1"/>
        <w:rPr>
          <w:rFonts w:hint="eastAsia"/>
          <w:lang w:eastAsia="zh-CN"/>
        </w:rPr>
      </w:pPr>
      <w:r>
        <w:rPr>
          <w:lang w:eastAsia="zh-CN"/>
        </w:rPr>
        <w:t>8. 作品须符合国家法律法规，内容积极向上，传播正能量，不得涉及色情、暴</w:t>
      </w:r>
      <w:r>
        <w:rPr>
          <w:spacing w:val="-1"/>
          <w:lang w:eastAsia="zh-CN"/>
        </w:rPr>
        <w:t>力、种族歧</w:t>
      </w:r>
      <w:r>
        <w:rPr>
          <w:spacing w:val="-3"/>
          <w:lang w:eastAsia="zh-CN"/>
        </w:rPr>
        <w:t>视、宗教等内容。</w:t>
      </w:r>
    </w:p>
    <w:p w14:paraId="7BD2367A">
      <w:pPr>
        <w:pStyle w:val="2"/>
        <w:spacing w:before="110" w:line="226" w:lineRule="auto"/>
        <w:ind w:left="24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7"/>
          <w:sz w:val="20"/>
          <w:szCs w:val="20"/>
          <w:lang w:eastAsia="zh-CN"/>
        </w:rPr>
        <w:t>作品版权要求</w:t>
      </w:r>
    </w:p>
    <w:p w14:paraId="4A80E098">
      <w:pPr>
        <w:pStyle w:val="2"/>
        <w:spacing w:before="115" w:line="283" w:lineRule="auto"/>
        <w:ind w:left="25" w:right="13" w:firstLine="13"/>
        <w:rPr>
          <w:rFonts w:hint="eastAsia"/>
          <w:lang w:eastAsia="zh-CN"/>
        </w:rPr>
      </w:pPr>
      <w:r>
        <w:rPr>
          <w:spacing w:val="-3"/>
          <w:lang w:eastAsia="zh-CN"/>
        </w:rPr>
        <w:t>1.参赛作品须为原创作品，不得侵犯他人知识产权。参赛者须确保作品无任何抄袭、剽窃行</w:t>
      </w:r>
      <w:r>
        <w:rPr>
          <w:spacing w:val="-8"/>
          <w:lang w:eastAsia="zh-CN"/>
        </w:rPr>
        <w:t>为。如因作品版权争议引发法律纠纷或索赔，一切贵任由参赛者自行承担，组委会概不负责，</w:t>
      </w:r>
      <w:r>
        <w:rPr>
          <w:spacing w:val="-2"/>
          <w:lang w:eastAsia="zh-CN"/>
        </w:rPr>
        <w:t>并有权取消其参赛资格及所获奖项。</w:t>
      </w:r>
    </w:p>
    <w:p w14:paraId="4D3502B5">
      <w:pPr>
        <w:pStyle w:val="2"/>
        <w:spacing w:before="109" w:line="268" w:lineRule="auto"/>
        <w:ind w:left="24" w:right="44" w:firstLine="1"/>
        <w:rPr>
          <w:rFonts w:hint="eastAsia"/>
          <w:lang w:eastAsia="zh-CN"/>
        </w:rPr>
      </w:pPr>
      <w:r>
        <w:rPr>
          <w:spacing w:val="-1"/>
          <w:lang w:eastAsia="zh-CN"/>
        </w:rPr>
        <w:t>2. 严禁一稿多投。同一作品不得重复提交至本赛事多个组别，或同时参与其他同类赛事。若出现一稿多投，一经查实，组委会有权取消其参赛资格及所获奖项。</w:t>
      </w:r>
    </w:p>
    <w:p w14:paraId="05B5AB48">
      <w:pPr>
        <w:pStyle w:val="2"/>
        <w:spacing w:before="110" w:line="227" w:lineRule="auto"/>
        <w:ind w:left="24"/>
        <w:rPr>
          <w:rFonts w:hint="eastAsia"/>
          <w:sz w:val="20"/>
          <w:szCs w:val="20"/>
          <w:lang w:eastAsia="zh-CN"/>
        </w:rPr>
      </w:pPr>
      <w:r>
        <w:rPr>
          <w:b/>
          <w:bCs/>
          <w:spacing w:val="7"/>
          <w:sz w:val="20"/>
          <w:szCs w:val="20"/>
          <w:lang w:eastAsia="zh-CN"/>
        </w:rPr>
        <w:t>作品规范要求</w:t>
      </w:r>
    </w:p>
    <w:p w14:paraId="25788E3F">
      <w:pPr>
        <w:pStyle w:val="2"/>
        <w:spacing w:before="109" w:line="220" w:lineRule="auto"/>
        <w:ind w:left="38"/>
        <w:rPr>
          <w:rFonts w:hint="eastAsia"/>
          <w:lang w:eastAsia="zh-CN"/>
        </w:rPr>
      </w:pPr>
      <w:r>
        <w:rPr>
          <w:spacing w:val="-3"/>
          <w:lang w:eastAsia="zh-CN"/>
        </w:rPr>
        <w:t>1.配音与字幕要求：</w:t>
      </w:r>
    </w:p>
    <w:p w14:paraId="1CF5DD5B">
      <w:pPr>
        <w:pStyle w:val="2"/>
        <w:spacing w:before="111" w:line="268" w:lineRule="auto"/>
        <w:ind w:left="25" w:right="679" w:firstLine="3"/>
        <w:rPr>
          <w:rFonts w:hint="eastAsia"/>
          <w:lang w:eastAsia="zh-CN"/>
        </w:rPr>
      </w:pPr>
      <w:r>
        <w:rPr>
          <w:spacing w:val="-1"/>
          <w:lang w:eastAsia="zh-CN"/>
        </w:rPr>
        <w:t>（1）配音必须由参赛学生自行完成，不可使用人工智能语音或</w:t>
      </w:r>
      <w:r>
        <w:rPr>
          <w:spacing w:val="-2"/>
          <w:lang w:eastAsia="zh-CN"/>
        </w:rPr>
        <w:t>剪辑软件字幕配音。</w:t>
      </w:r>
      <w:r>
        <w:rPr>
          <w:spacing w:val="-1"/>
          <w:lang w:eastAsia="zh-CN"/>
        </w:rPr>
        <w:t>大赛将采取配音追溯机制。</w:t>
      </w:r>
    </w:p>
    <w:p w14:paraId="1F39B710">
      <w:pPr>
        <w:pStyle w:val="2"/>
        <w:spacing w:before="110" w:line="221" w:lineRule="auto"/>
        <w:ind w:left="29"/>
        <w:rPr>
          <w:rFonts w:hint="eastAsia"/>
          <w:lang w:eastAsia="zh-CN"/>
        </w:rPr>
      </w:pPr>
      <w:r>
        <w:rPr>
          <w:spacing w:val="-1"/>
          <w:lang w:eastAsia="zh-CN"/>
        </w:rPr>
        <w:t>（2）中国学生组作品配音语言为英语，国际学生组作品配音语</w:t>
      </w:r>
      <w:r>
        <w:rPr>
          <w:spacing w:val="-2"/>
          <w:lang w:eastAsia="zh-CN"/>
        </w:rPr>
        <w:t>言为中文。</w:t>
      </w:r>
    </w:p>
    <w:p w14:paraId="0430B3D6">
      <w:pPr>
        <w:pStyle w:val="2"/>
        <w:spacing w:before="103" w:line="220" w:lineRule="auto"/>
        <w:ind w:left="29"/>
        <w:rPr>
          <w:rFonts w:hint="eastAsia"/>
          <w:lang w:eastAsia="zh-CN"/>
        </w:rPr>
      </w:pPr>
      <w:r>
        <w:rPr>
          <w:spacing w:val="-1"/>
          <w:lang w:eastAsia="zh-CN"/>
        </w:rPr>
        <w:t>（3）两个组别的作品均须配中英双语字幕，中文字幕须使用简体字。</w:t>
      </w:r>
    </w:p>
    <w:p w14:paraId="5B6FD61B">
      <w:pPr>
        <w:pStyle w:val="2"/>
        <w:spacing w:before="110" w:line="222" w:lineRule="auto"/>
        <w:ind w:left="25"/>
        <w:rPr>
          <w:rFonts w:hint="eastAsia"/>
          <w:lang w:eastAsia="zh-CN"/>
        </w:rPr>
      </w:pPr>
      <w:r>
        <w:rPr>
          <w:spacing w:val="-2"/>
          <w:lang w:eastAsia="zh-CN"/>
        </w:rPr>
        <w:t>2.时长要求：</w:t>
      </w:r>
    </w:p>
    <w:p w14:paraId="6C75C0F1">
      <w:pPr>
        <w:pStyle w:val="2"/>
        <w:spacing w:before="108" w:line="221" w:lineRule="auto"/>
        <w:ind w:left="22"/>
        <w:rPr>
          <w:rFonts w:hint="eastAsia"/>
          <w:lang w:eastAsia="zh-CN"/>
        </w:rPr>
      </w:pPr>
      <w:r>
        <w:rPr>
          <w:spacing w:val="3"/>
          <w:lang w:eastAsia="zh-CN"/>
        </w:rPr>
        <w:t>视频总时长</w:t>
      </w:r>
      <w:r>
        <w:rPr>
          <w:spacing w:val="-41"/>
          <w:lang w:eastAsia="zh-CN"/>
        </w:rPr>
        <w:t xml:space="preserve"> </w:t>
      </w:r>
      <w:r>
        <w:rPr>
          <w:spacing w:val="3"/>
          <w:lang w:eastAsia="zh-CN"/>
        </w:rPr>
        <w:t>3～5分钟。</w:t>
      </w:r>
    </w:p>
    <w:p w14:paraId="7C77D668">
      <w:pPr>
        <w:pStyle w:val="2"/>
        <w:spacing w:before="108" w:line="221" w:lineRule="auto"/>
        <w:ind w:left="27"/>
        <w:rPr>
          <w:rFonts w:hint="eastAsia"/>
          <w:lang w:eastAsia="zh-CN"/>
        </w:rPr>
      </w:pPr>
      <w:r>
        <w:rPr>
          <w:spacing w:val="-4"/>
          <w:lang w:eastAsia="zh-CN"/>
        </w:rPr>
        <w:t>3.制作方式说明：</w:t>
      </w:r>
    </w:p>
    <w:p w14:paraId="1C695389">
      <w:pPr>
        <w:pStyle w:val="2"/>
        <w:spacing w:before="106" w:line="316" w:lineRule="auto"/>
        <w:ind w:left="23" w:right="12" w:firstLine="1"/>
        <w:rPr>
          <w:rFonts w:hint="eastAsia"/>
          <w:lang w:eastAsia="zh-CN"/>
        </w:rPr>
      </w:pPr>
      <w:r>
        <w:rPr>
          <w:spacing w:val="-7"/>
          <w:lang w:eastAsia="zh-CN"/>
        </w:rPr>
        <w:t>鼓励借助人工智能（AI）辅助作品制作。如使用人工智</w:t>
      </w:r>
      <w:r>
        <w:rPr>
          <w:spacing w:val="-8"/>
          <w:lang w:eastAsia="zh-CN"/>
        </w:rPr>
        <w:t>能（AI）生成图像、视频、文字等（配</w:t>
      </w:r>
      <w:r>
        <w:rPr>
          <w:spacing w:val="-1"/>
          <w:lang w:eastAsia="zh-CN"/>
        </w:rPr>
        <w:t>音除外</w:t>
      </w:r>
      <w:r>
        <w:rPr>
          <w:spacing w:val="-43"/>
          <w:lang w:eastAsia="zh-CN"/>
        </w:rPr>
        <w:t>），</w:t>
      </w:r>
      <w:r>
        <w:rPr>
          <w:spacing w:val="-1"/>
          <w:lang w:eastAsia="zh-CN"/>
        </w:rPr>
        <w:t>需在作品说明文件中注明所使用的</w:t>
      </w:r>
      <w:r>
        <w:rPr>
          <w:spacing w:val="-46"/>
          <w:lang w:eastAsia="zh-CN"/>
        </w:rPr>
        <w:t xml:space="preserve"> </w:t>
      </w:r>
      <w:r>
        <w:rPr>
          <w:spacing w:val="-1"/>
          <w:lang w:eastAsia="zh-CN"/>
        </w:rPr>
        <w:t>AI</w:t>
      </w:r>
      <w:r>
        <w:rPr>
          <w:spacing w:val="61"/>
          <w:lang w:eastAsia="zh-CN"/>
        </w:rPr>
        <w:t xml:space="preserve"> </w:t>
      </w:r>
      <w:r>
        <w:rPr>
          <w:spacing w:val="-1"/>
          <w:lang w:eastAsia="zh-CN"/>
        </w:rPr>
        <w:t>技术，引用素材需在明显的位置用文字标注来源，确保无版权争议。</w:t>
      </w:r>
    </w:p>
    <w:p w14:paraId="0FB67D13">
      <w:pPr>
        <w:pStyle w:val="2"/>
        <w:spacing w:line="220" w:lineRule="auto"/>
        <w:ind w:left="22"/>
        <w:rPr>
          <w:rFonts w:hint="eastAsia"/>
          <w:lang w:eastAsia="zh-CN"/>
        </w:rPr>
      </w:pPr>
      <w:r>
        <w:rPr>
          <w:spacing w:val="-1"/>
          <w:lang w:eastAsia="zh-CN"/>
        </w:rPr>
        <w:t>4.技术要求：</w:t>
      </w:r>
    </w:p>
    <w:p w14:paraId="66E8EE42">
      <w:pPr>
        <w:pStyle w:val="2"/>
        <w:spacing w:before="104" w:line="221" w:lineRule="auto"/>
        <w:ind w:left="29"/>
        <w:rPr>
          <w:rFonts w:hint="eastAsia"/>
          <w:lang w:eastAsia="zh-CN"/>
        </w:rPr>
      </w:pPr>
      <w:r>
        <w:rPr>
          <w:spacing w:val="-2"/>
          <w:lang w:eastAsia="zh-CN"/>
        </w:rPr>
        <w:t>（1） 作品大小不超过 500MB，分辨率为</w:t>
      </w:r>
      <w:r>
        <w:rPr>
          <w:spacing w:val="-24"/>
          <w:lang w:eastAsia="zh-CN"/>
        </w:rPr>
        <w:t xml:space="preserve"> </w:t>
      </w:r>
      <w:r>
        <w:rPr>
          <w:spacing w:val="-2"/>
          <w:lang w:eastAsia="zh-CN"/>
        </w:rPr>
        <w:t>1280×720</w:t>
      </w:r>
      <w:r>
        <w:rPr>
          <w:spacing w:val="-45"/>
          <w:lang w:eastAsia="zh-CN"/>
        </w:rPr>
        <w:t xml:space="preserve"> </w:t>
      </w:r>
      <w:r>
        <w:rPr>
          <w:spacing w:val="-2"/>
          <w:lang w:eastAsia="zh-CN"/>
        </w:rPr>
        <w:t>像素或以上。</w:t>
      </w:r>
    </w:p>
    <w:p w14:paraId="11094833">
      <w:pPr>
        <w:pStyle w:val="2"/>
        <w:spacing w:before="109" w:line="221" w:lineRule="auto"/>
        <w:ind w:left="29"/>
        <w:rPr>
          <w:rFonts w:hint="eastAsia"/>
          <w:lang w:eastAsia="zh-CN"/>
        </w:rPr>
      </w:pPr>
      <w:r>
        <w:rPr>
          <w:spacing w:val="-1"/>
          <w:lang w:eastAsia="zh-CN"/>
        </w:rPr>
        <w:t>（2） 画面清晰稳定，音质清晰，格式为 MPG、MPEG、AVI、MOV、MP4</w:t>
      </w:r>
      <w:r>
        <w:rPr>
          <w:spacing w:val="-25"/>
          <w:lang w:eastAsia="zh-CN"/>
        </w:rPr>
        <w:t xml:space="preserve"> </w:t>
      </w:r>
      <w:r>
        <w:rPr>
          <w:spacing w:val="-1"/>
          <w:lang w:eastAsia="zh-CN"/>
        </w:rPr>
        <w:t>等。</w:t>
      </w:r>
    </w:p>
    <w:p w14:paraId="2C23876C">
      <w:pPr>
        <w:pStyle w:val="2"/>
        <w:spacing w:before="108" w:line="221" w:lineRule="auto"/>
        <w:ind w:left="29"/>
        <w:rPr>
          <w:rFonts w:hint="eastAsia"/>
          <w:lang w:eastAsia="zh-CN"/>
        </w:rPr>
      </w:pPr>
      <w:r>
        <w:rPr>
          <w:spacing w:val="-3"/>
          <w:lang w:eastAsia="zh-CN"/>
        </w:rPr>
        <w:t>（3）比例需为横屏</w:t>
      </w:r>
      <w:r>
        <w:rPr>
          <w:spacing w:val="27"/>
          <w:lang w:eastAsia="zh-CN"/>
        </w:rPr>
        <w:t xml:space="preserve"> </w:t>
      </w:r>
      <w:r>
        <w:rPr>
          <w:spacing w:val="-3"/>
          <w:lang w:eastAsia="zh-CN"/>
        </w:rPr>
        <w:t>16:9。</w:t>
      </w:r>
    </w:p>
    <w:p w14:paraId="6A0F0B3B">
      <w:pPr>
        <w:pStyle w:val="2"/>
        <w:spacing w:before="110" w:line="221" w:lineRule="auto"/>
        <w:ind w:left="27"/>
        <w:rPr>
          <w:rFonts w:hint="eastAsia"/>
          <w:lang w:eastAsia="zh-CN"/>
        </w:rPr>
      </w:pPr>
      <w:r>
        <w:rPr>
          <w:spacing w:val="-2"/>
          <w:lang w:eastAsia="zh-CN"/>
        </w:rPr>
        <w:t>5.其他要求：</w:t>
      </w:r>
    </w:p>
    <w:p w14:paraId="5E2EBDD5">
      <w:pPr>
        <w:pStyle w:val="2"/>
        <w:spacing w:before="103" w:line="215" w:lineRule="auto"/>
        <w:ind w:left="29"/>
        <w:rPr>
          <w:rFonts w:hint="eastAsia"/>
          <w:lang w:eastAsia="zh-CN"/>
        </w:rPr>
      </w:pPr>
      <w:r>
        <w:rPr>
          <w:lang w:eastAsia="zh-CN"/>
        </w:rPr>
        <w:t>（1） 作品中不得出现可能影响评审的诸如所</w:t>
      </w:r>
      <w:r>
        <w:rPr>
          <w:spacing w:val="-1"/>
          <w:lang w:eastAsia="zh-CN"/>
        </w:rPr>
        <w:t>在学校名称或</w:t>
      </w:r>
      <w:r>
        <w:rPr>
          <w:spacing w:val="-47"/>
          <w:lang w:eastAsia="zh-CN"/>
        </w:rPr>
        <w:t xml:space="preserve"> </w:t>
      </w:r>
      <w:r>
        <w:rPr>
          <w:spacing w:val="-1"/>
          <w:lang w:eastAsia="zh-CN"/>
        </w:rPr>
        <w:t>Logo、参赛人姓名等信息。</w:t>
      </w:r>
    </w:p>
    <w:p w14:paraId="423587B2">
      <w:pPr>
        <w:spacing w:line="215" w:lineRule="auto"/>
        <w:rPr>
          <w:lang w:eastAsia="zh-CN"/>
        </w:rPr>
        <w:sectPr>
          <w:pgSz w:w="11900" w:h="16839"/>
          <w:pgMar w:top="1431" w:right="1784" w:bottom="0" w:left="1784" w:header="0" w:footer="0" w:gutter="0"/>
          <w:cols w:space="720" w:num="1"/>
        </w:sectPr>
      </w:pPr>
    </w:p>
    <w:p w14:paraId="1AA3800C">
      <w:pPr>
        <w:pStyle w:val="2"/>
        <w:spacing w:before="80" w:line="315" w:lineRule="auto"/>
        <w:ind w:left="393" w:right="381" w:firstLine="5"/>
        <w:rPr>
          <w:rFonts w:hint="eastAsia"/>
          <w:lang w:eastAsia="zh-CN"/>
        </w:rPr>
      </w:pPr>
      <w:r>
        <w:rPr>
          <w:spacing w:val="-2"/>
          <w:lang w:eastAsia="zh-CN"/>
        </w:rPr>
        <w:t>（2） 作品中不得出现任何第三方软件</w:t>
      </w:r>
      <w:r>
        <w:rPr>
          <w:spacing w:val="-29"/>
          <w:lang w:eastAsia="zh-CN"/>
        </w:rPr>
        <w:t xml:space="preserve"> </w:t>
      </w:r>
      <w:r>
        <w:rPr>
          <w:spacing w:val="-2"/>
          <w:lang w:eastAsia="zh-CN"/>
        </w:rPr>
        <w:t>Logo 或水印、广告、二维码、超链接或其他外部引</w:t>
      </w:r>
      <w:r>
        <w:rPr>
          <w:spacing w:val="-8"/>
          <w:lang w:eastAsia="zh-CN"/>
        </w:rPr>
        <w:t>流标识。</w:t>
      </w:r>
    </w:p>
    <w:p w14:paraId="0D7411AC">
      <w:pPr>
        <w:pStyle w:val="2"/>
        <w:spacing w:line="226" w:lineRule="auto"/>
        <w:ind w:left="391"/>
        <w:rPr>
          <w:rFonts w:hint="eastAsia"/>
          <w:sz w:val="20"/>
          <w:szCs w:val="20"/>
        </w:rPr>
      </w:pPr>
      <w:r>
        <w:rPr>
          <w:b/>
          <w:bCs/>
          <w:spacing w:val="6"/>
          <w:sz w:val="20"/>
          <w:szCs w:val="20"/>
        </w:rPr>
        <w:t>评审标准</w:t>
      </w:r>
    </w:p>
    <w:p w14:paraId="38D6A7A3">
      <w:pPr>
        <w:spacing w:line="41" w:lineRule="exact"/>
      </w:pPr>
    </w:p>
    <w:tbl>
      <w:tblPr>
        <w:tblStyle w:val="6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7220"/>
      </w:tblGrid>
      <w:tr w14:paraId="673F8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42" w:type="dxa"/>
          </w:tcPr>
          <w:p w14:paraId="1DE9DBE1">
            <w:pPr>
              <w:pStyle w:val="5"/>
              <w:spacing w:before="212" w:line="219" w:lineRule="auto"/>
              <w:ind w:left="117"/>
              <w:rPr>
                <w:rFonts w:hint="eastAsia"/>
              </w:rPr>
            </w:pPr>
            <w:r>
              <w:rPr>
                <w:spacing w:val="-2"/>
              </w:rPr>
              <w:t>评价项目</w:t>
            </w:r>
          </w:p>
        </w:tc>
        <w:tc>
          <w:tcPr>
            <w:tcW w:w="7220" w:type="dxa"/>
          </w:tcPr>
          <w:p w14:paraId="2FA4FB0A">
            <w:pPr>
              <w:pStyle w:val="5"/>
              <w:spacing w:before="211" w:line="221" w:lineRule="auto"/>
              <w:ind w:left="113"/>
              <w:rPr>
                <w:rFonts w:hint="eastAsia"/>
              </w:rPr>
            </w:pPr>
            <w:r>
              <w:rPr>
                <w:spacing w:val="-2"/>
              </w:rPr>
              <w:t>评分具体内容</w:t>
            </w:r>
          </w:p>
        </w:tc>
      </w:tr>
      <w:tr w14:paraId="65B4B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4" w:hRule="atLeast"/>
        </w:trPr>
        <w:tc>
          <w:tcPr>
            <w:tcW w:w="1842" w:type="dxa"/>
          </w:tcPr>
          <w:p w14:paraId="0A2729DC">
            <w:pPr>
              <w:spacing w:line="276" w:lineRule="auto"/>
            </w:pPr>
          </w:p>
          <w:p w14:paraId="1B7D88E8">
            <w:pPr>
              <w:spacing w:line="276" w:lineRule="auto"/>
            </w:pPr>
          </w:p>
          <w:p w14:paraId="39F9F7A9">
            <w:pPr>
              <w:spacing w:line="277" w:lineRule="auto"/>
            </w:pPr>
          </w:p>
          <w:p w14:paraId="459EDDE5">
            <w:pPr>
              <w:spacing w:line="277" w:lineRule="auto"/>
            </w:pPr>
          </w:p>
          <w:p w14:paraId="7AB36950">
            <w:pPr>
              <w:spacing w:line="277" w:lineRule="auto"/>
            </w:pPr>
          </w:p>
          <w:p w14:paraId="4FDC1B12">
            <w:pPr>
              <w:pStyle w:val="5"/>
              <w:spacing w:before="68" w:line="319" w:lineRule="auto"/>
              <w:ind w:left="120" w:right="104" w:firstLine="13"/>
              <w:rPr>
                <w:rFonts w:hint="eastAsia"/>
              </w:rPr>
            </w:pPr>
            <w:r>
              <w:t>1.主题</w:t>
            </w:r>
            <w:r>
              <w:rPr>
                <w:spacing w:val="-40"/>
              </w:rPr>
              <w:t xml:space="preserve"> </w:t>
            </w:r>
            <w:r>
              <w:t>内容（</w:t>
            </w:r>
            <w:r>
              <w:rPr>
                <w:spacing w:val="-43"/>
              </w:rPr>
              <w:t xml:space="preserve"> </w:t>
            </w:r>
            <w:r>
              <w:t>45</w:t>
            </w:r>
            <w:r>
              <w:rPr>
                <w:spacing w:val="-5"/>
              </w:rPr>
              <w:t>分）</w:t>
            </w:r>
          </w:p>
        </w:tc>
        <w:tc>
          <w:tcPr>
            <w:tcW w:w="7220" w:type="dxa"/>
          </w:tcPr>
          <w:p w14:paraId="4A0768DD">
            <w:pPr>
              <w:pStyle w:val="5"/>
              <w:spacing w:before="94" w:line="198" w:lineRule="auto"/>
              <w:ind w:left="130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1、紧扣大</w:t>
            </w:r>
            <w:r>
              <w:rPr>
                <w:rFonts w:ascii="微软雅黑" w:hAnsi="微软雅黑" w:eastAsia="微软雅黑" w:cs="微软雅黑"/>
                <w:spacing w:val="-5"/>
                <w:position w:val="3"/>
                <w:lang w:eastAsia="zh-CN"/>
              </w:rPr>
              <w:t>赛</w:t>
            </w:r>
            <w:r>
              <w:rPr>
                <w:spacing w:val="-5"/>
                <w:lang w:eastAsia="zh-CN"/>
              </w:rPr>
              <w:t>主题。</w:t>
            </w:r>
          </w:p>
          <w:p w14:paraId="194ED2A2">
            <w:pPr>
              <w:pStyle w:val="5"/>
              <w:spacing w:before="204" w:line="220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2、题材新颖，内容真实，故事有深度。</w:t>
            </w:r>
          </w:p>
          <w:p w14:paraId="7FF35D5A">
            <w:pPr>
              <w:pStyle w:val="5"/>
              <w:spacing w:before="210" w:line="219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3、对故事内涵的挖掘深刻，对中国思想、价值、精神等的展现准</w:t>
            </w:r>
          </w:p>
          <w:p w14:paraId="365130FE">
            <w:pPr>
              <w:spacing w:line="262" w:lineRule="auto"/>
              <w:rPr>
                <w:lang w:eastAsia="zh-CN"/>
              </w:rPr>
            </w:pPr>
          </w:p>
          <w:p w14:paraId="63D15E4E">
            <w:pPr>
              <w:pStyle w:val="5"/>
              <w:spacing w:before="68" w:line="221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确。</w:t>
            </w:r>
          </w:p>
          <w:p w14:paraId="721BD4F6">
            <w:pPr>
              <w:spacing w:line="282" w:lineRule="auto"/>
              <w:rPr>
                <w:lang w:eastAsia="zh-CN"/>
              </w:rPr>
            </w:pPr>
          </w:p>
          <w:p w14:paraId="30C5E086">
            <w:pPr>
              <w:pStyle w:val="5"/>
              <w:spacing w:before="68" w:line="319" w:lineRule="auto"/>
              <w:ind w:left="113" w:right="113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4、能够体现跨文化交际相关概念和理论的运用，体现出对跨文化</w:t>
            </w:r>
            <w:r>
              <w:rPr>
                <w:spacing w:val="-4"/>
                <w:lang w:eastAsia="zh-CN"/>
              </w:rPr>
              <w:t>传播的思考。</w:t>
            </w:r>
          </w:p>
          <w:p w14:paraId="32433199">
            <w:pPr>
              <w:spacing w:line="346" w:lineRule="auto"/>
              <w:rPr>
                <w:lang w:eastAsia="zh-CN"/>
              </w:rPr>
            </w:pPr>
          </w:p>
          <w:p w14:paraId="56D287E8">
            <w:pPr>
              <w:pStyle w:val="5"/>
              <w:spacing w:before="69" w:line="220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5、叙事角度新颖，展现独特观察视角。</w:t>
            </w:r>
          </w:p>
        </w:tc>
      </w:tr>
      <w:tr w14:paraId="7097E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1842" w:type="dxa"/>
          </w:tcPr>
          <w:p w14:paraId="6163BDEE">
            <w:pPr>
              <w:spacing w:line="254" w:lineRule="auto"/>
              <w:rPr>
                <w:lang w:eastAsia="zh-CN"/>
              </w:rPr>
            </w:pPr>
          </w:p>
          <w:p w14:paraId="4A7A2FD9">
            <w:pPr>
              <w:spacing w:line="254" w:lineRule="auto"/>
              <w:rPr>
                <w:lang w:eastAsia="zh-CN"/>
              </w:rPr>
            </w:pPr>
          </w:p>
          <w:p w14:paraId="4C8A703F">
            <w:pPr>
              <w:spacing w:line="255" w:lineRule="auto"/>
              <w:rPr>
                <w:lang w:eastAsia="zh-CN"/>
              </w:rPr>
            </w:pPr>
          </w:p>
          <w:p w14:paraId="7601079C">
            <w:pPr>
              <w:spacing w:line="255" w:lineRule="auto"/>
              <w:rPr>
                <w:lang w:eastAsia="zh-CN"/>
              </w:rPr>
            </w:pPr>
          </w:p>
          <w:p w14:paraId="208DED00">
            <w:pPr>
              <w:pStyle w:val="5"/>
              <w:spacing w:before="68" w:line="319" w:lineRule="auto"/>
              <w:ind w:left="120" w:right="104"/>
              <w:rPr>
                <w:rFonts w:hint="eastAsia"/>
              </w:rPr>
            </w:pPr>
            <w:r>
              <w:rPr>
                <w:spacing w:val="8"/>
              </w:rPr>
              <w:t>2.讲述效果（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45</w:t>
            </w:r>
            <w:r>
              <w:rPr>
                <w:spacing w:val="-5"/>
              </w:rPr>
              <w:t>分）</w:t>
            </w:r>
          </w:p>
        </w:tc>
        <w:tc>
          <w:tcPr>
            <w:tcW w:w="7220" w:type="dxa"/>
          </w:tcPr>
          <w:p w14:paraId="7FC9E041">
            <w:pPr>
              <w:pStyle w:val="5"/>
              <w:spacing w:before="132" w:line="221" w:lineRule="auto"/>
              <w:ind w:left="130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1、结构清晰，起承转合自然，逻辑严谨。</w:t>
            </w:r>
          </w:p>
          <w:p w14:paraId="7EAD13D9">
            <w:pPr>
              <w:pStyle w:val="5"/>
              <w:spacing w:before="163" w:line="221" w:lineRule="auto"/>
              <w:ind w:left="225"/>
              <w:rPr>
                <w:rFonts w:hint="eastAsia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2、</w:t>
            </w:r>
            <w:r>
              <w:rPr>
                <w:lang w:eastAsia="zh-CN"/>
              </w:rPr>
              <w:t>语言表达得体、自然、流畅，条理清晰。</w:t>
            </w:r>
          </w:p>
          <w:p w14:paraId="50DF5DF2">
            <w:pPr>
              <w:pStyle w:val="5"/>
              <w:spacing w:before="211" w:line="220" w:lineRule="auto"/>
              <w:ind w:left="227"/>
              <w:rPr>
                <w:rFonts w:hint="eastAsia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3、</w:t>
            </w:r>
            <w:r>
              <w:rPr>
                <w:lang w:eastAsia="zh-CN"/>
              </w:rPr>
              <w:t>讲述生动，能引发受众共情或价值认同，情感共鸣度高。</w:t>
            </w:r>
          </w:p>
          <w:p w14:paraId="2423FF55">
            <w:pPr>
              <w:pStyle w:val="5"/>
              <w:spacing w:before="208" w:line="221" w:lineRule="auto"/>
              <w:ind w:left="222"/>
              <w:rPr>
                <w:rFonts w:hint="eastAsia"/>
                <w:lang w:eastAsia="zh-CN"/>
              </w:rPr>
            </w:pPr>
            <w:r>
              <w:rPr>
                <w:spacing w:val="1"/>
                <w:sz w:val="22"/>
                <w:szCs w:val="22"/>
                <w:lang w:eastAsia="zh-CN"/>
              </w:rPr>
              <w:t>4、</w:t>
            </w:r>
            <w:r>
              <w:rPr>
                <w:spacing w:val="1"/>
                <w:lang w:eastAsia="zh-CN"/>
              </w:rPr>
              <w:t>讲述方式新颖，具有一定创新性。</w:t>
            </w:r>
          </w:p>
          <w:p w14:paraId="1407215F">
            <w:pPr>
              <w:pStyle w:val="5"/>
              <w:spacing w:before="207" w:line="311" w:lineRule="auto"/>
              <w:ind w:left="223" w:right="201" w:firstLine="3"/>
              <w:rPr>
                <w:rFonts w:hint="eastAsia"/>
                <w:lang w:eastAsia="zh-CN"/>
              </w:rPr>
            </w:pPr>
            <w:r>
              <w:rPr>
                <w:spacing w:val="-3"/>
                <w:sz w:val="22"/>
                <w:szCs w:val="22"/>
                <w:lang w:eastAsia="zh-CN"/>
              </w:rPr>
              <w:t>5、</w:t>
            </w:r>
            <w:r>
              <w:rPr>
                <w:spacing w:val="-64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充分考虑了国际受众的特点，能够恰当有效地传递信息，具有良</w:t>
            </w:r>
            <w:r>
              <w:rPr>
                <w:spacing w:val="-4"/>
                <w:lang w:eastAsia="zh-CN"/>
              </w:rPr>
              <w:t>好的传</w:t>
            </w:r>
            <w:r>
              <w:rPr>
                <w:spacing w:val="-2"/>
                <w:lang w:eastAsia="zh-CN"/>
              </w:rPr>
              <w:t>播效果。</w:t>
            </w:r>
          </w:p>
        </w:tc>
      </w:tr>
      <w:tr w14:paraId="42712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842" w:type="dxa"/>
          </w:tcPr>
          <w:p w14:paraId="0E0147E1">
            <w:pPr>
              <w:spacing w:line="337" w:lineRule="auto"/>
              <w:rPr>
                <w:lang w:eastAsia="zh-CN"/>
              </w:rPr>
            </w:pPr>
          </w:p>
          <w:p w14:paraId="622F4A4B">
            <w:pPr>
              <w:spacing w:line="338" w:lineRule="auto"/>
              <w:rPr>
                <w:lang w:eastAsia="zh-CN"/>
              </w:rPr>
            </w:pPr>
          </w:p>
          <w:p w14:paraId="4B420AFE">
            <w:pPr>
              <w:pStyle w:val="5"/>
              <w:spacing w:before="69" w:line="315" w:lineRule="auto"/>
              <w:ind w:left="120" w:right="104" w:firstLine="1"/>
              <w:rPr>
                <w:rFonts w:hint="eastAsia"/>
              </w:rPr>
            </w:pPr>
            <w:r>
              <w:rPr>
                <w:spacing w:val="6"/>
              </w:rPr>
              <w:t>3.技术合成（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10</w:t>
            </w:r>
            <w:r>
              <w:rPr>
                <w:spacing w:val="-5"/>
              </w:rPr>
              <w:t>分）</w:t>
            </w:r>
          </w:p>
        </w:tc>
        <w:tc>
          <w:tcPr>
            <w:tcW w:w="7220" w:type="dxa"/>
          </w:tcPr>
          <w:p w14:paraId="3FAC93C1">
            <w:pPr>
              <w:pStyle w:val="5"/>
              <w:spacing w:before="212" w:line="371" w:lineRule="auto"/>
              <w:ind w:left="223" w:right="212" w:firstLine="15"/>
              <w:rPr>
                <w:rFonts w:hint="eastAsia"/>
                <w:lang w:eastAsia="zh-CN"/>
              </w:rPr>
            </w:pPr>
            <w:r>
              <w:rPr>
                <w:spacing w:val="-4"/>
                <w:sz w:val="22"/>
                <w:szCs w:val="22"/>
                <w:lang w:eastAsia="zh-CN"/>
              </w:rPr>
              <w:t>1、</w:t>
            </w:r>
            <w:r>
              <w:rPr>
                <w:spacing w:val="-56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画面与音效：画面清晰、稳定、流畅，背景音乐和特效与内容契合，能</w:t>
            </w:r>
            <w:r>
              <w:rPr>
                <w:spacing w:val="-5"/>
                <w:lang w:eastAsia="zh-CN"/>
              </w:rPr>
              <w:t>增强表现力。</w:t>
            </w:r>
          </w:p>
          <w:p w14:paraId="5AAD3904">
            <w:pPr>
              <w:pStyle w:val="5"/>
              <w:spacing w:line="266" w:lineRule="auto"/>
              <w:ind w:left="119" w:right="963" w:firstLine="106"/>
              <w:rPr>
                <w:rFonts w:hint="eastAsia"/>
                <w:lang w:eastAsia="zh-CN"/>
              </w:rPr>
            </w:pPr>
            <w:r>
              <w:rPr>
                <w:spacing w:val="1"/>
                <w:sz w:val="22"/>
                <w:szCs w:val="22"/>
                <w:lang w:eastAsia="zh-CN"/>
              </w:rPr>
              <w:t>2、</w:t>
            </w:r>
            <w:r>
              <w:rPr>
                <w:spacing w:val="1"/>
                <w:lang w:eastAsia="zh-CN"/>
              </w:rPr>
              <w:t>技术规范：镜头语言有逻辑性，运镜合理，转场自</w:t>
            </w:r>
            <w:r>
              <w:rPr>
                <w:lang w:eastAsia="zh-CN"/>
              </w:rPr>
              <w:t>然，视频格</w:t>
            </w:r>
            <w:r>
              <w:rPr>
                <w:spacing w:val="-2"/>
                <w:lang w:eastAsia="zh-CN"/>
              </w:rPr>
              <w:t>式规范，符合技术要求。</w:t>
            </w:r>
          </w:p>
        </w:tc>
      </w:tr>
    </w:tbl>
    <w:p w14:paraId="0A5194DA">
      <w:pPr>
        <w:spacing w:line="290" w:lineRule="auto"/>
        <w:rPr>
          <w:lang w:eastAsia="zh-CN"/>
        </w:rPr>
      </w:pPr>
    </w:p>
    <w:p w14:paraId="76C82D02">
      <w:pPr>
        <w:pStyle w:val="2"/>
        <w:spacing w:before="68" w:line="342" w:lineRule="auto"/>
        <w:ind w:left="394"/>
        <w:rPr>
          <w:rFonts w:hint="eastAsia"/>
        </w:rPr>
      </w:pPr>
      <w:r>
        <w:t>更多信息，请关注大赛官网：</w:t>
      </w:r>
      <w:r>
        <w:fldChar w:fldCharType="begin"/>
      </w:r>
      <w:r>
        <w:instrText xml:space="preserve"> HYPERLINK "https://ict.sflep.com/" </w:instrText>
      </w:r>
      <w:r>
        <w:fldChar w:fldCharType="separate"/>
      </w:r>
      <w:r>
        <w:rPr>
          <w:color w:val="467886"/>
          <w:u w:val="single"/>
        </w:rPr>
        <w:t>https://ict</w:t>
      </w:r>
      <w:r>
        <w:rPr>
          <w:color w:val="467886"/>
          <w:spacing w:val="-1"/>
          <w:u w:val="single"/>
        </w:rPr>
        <w:t>.sflep.com/</w:t>
      </w:r>
      <w:r>
        <w:rPr>
          <w:color w:val="467886"/>
          <w:spacing w:val="-1"/>
          <w:u w:val="single"/>
        </w:rPr>
        <w:fldChar w:fldCharType="end"/>
      </w:r>
    </w:p>
    <w:p w14:paraId="7873A04E">
      <w:pPr>
        <w:pStyle w:val="2"/>
        <w:spacing w:before="38" w:line="220" w:lineRule="auto"/>
        <w:ind w:left="394"/>
        <w:rPr>
          <w:rFonts w:hint="eastAsia"/>
          <w:lang w:eastAsia="zh-CN"/>
        </w:rPr>
      </w:pPr>
      <w:r>
        <w:rPr>
          <w:lang w:eastAsia="zh-CN"/>
        </w:rPr>
        <w:t>大赛设监督仲裁委员会，负责监督大赛公平公正进行，并负责解</w:t>
      </w:r>
      <w:r>
        <w:rPr>
          <w:spacing w:val="-1"/>
          <w:lang w:eastAsia="zh-CN"/>
        </w:rPr>
        <w:t>决大赛期间产生的争议。</w:t>
      </w:r>
    </w:p>
    <w:p w14:paraId="06D9D6D6">
      <w:pPr>
        <w:pStyle w:val="2"/>
        <w:spacing w:before="110" w:line="220" w:lineRule="auto"/>
        <w:ind w:left="393"/>
        <w:rPr>
          <w:rFonts w:hint="eastAsia"/>
          <w:lang w:eastAsia="zh-CN"/>
        </w:rPr>
      </w:pPr>
      <w:r>
        <w:rPr>
          <w:spacing w:val="-1"/>
          <w:lang w:eastAsia="zh-CN"/>
        </w:rPr>
        <w:t>有关大赛各项事宜的最终解释权归“外教社杯</w:t>
      </w:r>
      <w:r>
        <w:rPr>
          <w:spacing w:val="-78"/>
          <w:lang w:eastAsia="zh-CN"/>
        </w:rPr>
        <w:t xml:space="preserve"> </w:t>
      </w:r>
      <w:r>
        <w:rPr>
          <w:spacing w:val="-1"/>
          <w:lang w:eastAsia="zh-CN"/>
        </w:rPr>
        <w:t>”全国高校学生跨文化能力大</w:t>
      </w:r>
      <w:r>
        <w:rPr>
          <w:spacing w:val="-2"/>
          <w:lang w:eastAsia="zh-CN"/>
        </w:rPr>
        <w:t>赛组委会所有。</w:t>
      </w:r>
    </w:p>
    <w:p w14:paraId="72A0E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552F9"/>
    <w:rsid w:val="4525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2026-05-15T06:45:00Z</dcterms:created>
  <dc:creator>琛琛</dc:creator>
  <cp:lastModifiedBy>琛琛</cp:lastModifiedBy>
  <dcterms:modified xsi:type="dcterms:W3CDTF">2026-05-15T06:45:42Z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68420A5BDED74E9097372F2D9EDF44CC_11</vt:lpwstr>
  </property>
  <property fmtid="{D5CDD505-2E9C-101B-9397-08002B2CF9AE}" pid="4" name="KSOTemplateDocerSaveRecord">
    <vt:lpwstr>eyJoZGlkIjoiZTNiMmJjMGUyMDNhMGI0MjllZTc4OTE3ODRjOTBjMWQiLCJ1c2VySWQiOiIzNDgyNDMwMzAifQ==</vt:lpwstr>
  </property>
</Properties>
</file>