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17-18-2</w:t>
      </w:r>
      <w:r>
        <w:rPr>
          <w:rFonts w:hint="eastAsia" w:ascii="宋体" w:hAnsi="宋体" w:eastAsia="宋体" w:cs="宋体"/>
          <w:b/>
          <w:sz w:val="24"/>
          <w:szCs w:val="24"/>
        </w:rPr>
        <w:t>思政课期末考试学生须知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学生需查看考场安排详细名单，按照考场安排名单参加期末考试。</w:t>
      </w:r>
      <w:r>
        <w:rPr>
          <w:rFonts w:hint="eastAsia" w:ascii="宋体" w:hAnsi="宋体" w:eastAsia="宋体" w:cs="宋体"/>
          <w:sz w:val="24"/>
          <w:szCs w:val="24"/>
        </w:rPr>
        <w:t>每场考试请大家提前十分钟到考场，并携带一卡通或学生证，签完到方可开始考试。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考试方式详见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考试操作手册。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期末考试每位学生只有一次考试机会，未参加考试者视为“缺考”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被取消考试资格者不得参加本学期期末考试。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考试形式为随机组题的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考试</w:t>
      </w:r>
      <w:r>
        <w:rPr>
          <w:rFonts w:hint="eastAsia" w:ascii="宋体" w:hAnsi="宋体" w:eastAsia="宋体" w:cs="宋体"/>
          <w:sz w:val="24"/>
          <w:szCs w:val="24"/>
        </w:rPr>
        <w:t>，但考试期间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不可使用手机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、电脑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电子设备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进行答案查阅</w:t>
      </w:r>
      <w:r>
        <w:rPr>
          <w:rFonts w:hint="eastAsia" w:ascii="宋体" w:hAnsi="宋体" w:eastAsia="宋体" w:cs="宋体"/>
          <w:sz w:val="24"/>
          <w:szCs w:val="24"/>
        </w:rPr>
        <w:t>（提示：期末考试机房没有外网），一旦监考老师发现提醒无效者不得继续考试。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6、补考问题：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2016级</w:t>
      </w:r>
      <w:r>
        <w:rPr>
          <w:rFonts w:hint="eastAsia" w:ascii="宋体" w:hAnsi="宋体" w:eastAsia="宋体" w:cs="宋体"/>
          <w:sz w:val="24"/>
          <w:szCs w:val="24"/>
        </w:rPr>
        <w:t>参加考试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，不管卷面成绩是否及格，只要总评成绩未及格的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，可参加下学期的期初补考（补考还未及格的将进行重修）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2017级学生，因人才培养方案调整，</w:t>
      </w:r>
      <w:r>
        <w:rPr>
          <w:rFonts w:hint="eastAsia" w:ascii="宋体" w:hAnsi="宋体" w:eastAsia="宋体" w:cs="宋体"/>
          <w:sz w:val="24"/>
          <w:szCs w:val="24"/>
        </w:rPr>
        <w:t>不管卷面成绩是否及格，只要总评成绩未及格的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学校不安排补考，学生需进行课程重修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如因某些原因不能参加期末考试者，应当提前办理缓考手续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（在学生所属学院办理）</w:t>
      </w:r>
      <w:r>
        <w:rPr>
          <w:rFonts w:hint="eastAsia" w:ascii="宋体" w:hAnsi="宋体" w:eastAsia="宋体" w:cs="宋体"/>
          <w:sz w:val="24"/>
          <w:szCs w:val="24"/>
        </w:rPr>
        <w:t>，并交一份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缓考单</w:t>
      </w:r>
      <w:r>
        <w:rPr>
          <w:rFonts w:hint="eastAsia" w:ascii="宋体" w:hAnsi="宋体" w:eastAsia="宋体" w:cs="宋体"/>
          <w:sz w:val="24"/>
          <w:szCs w:val="24"/>
        </w:rPr>
        <w:t>复印件到慧源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/致远楼201</w:t>
      </w:r>
      <w:r>
        <w:rPr>
          <w:rFonts w:hint="eastAsia" w:ascii="宋体" w:hAnsi="宋体" w:eastAsia="宋体" w:cs="宋体"/>
          <w:sz w:val="24"/>
          <w:szCs w:val="24"/>
        </w:rPr>
        <w:t>办公室。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8、如有其它疑问，请与思政部联系，联系方式：68309676(慧源203）/67986459(致远201）。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q2FEYuSPE/za56Zp7sYmxZx4q0=" w:salt="podYU6dKTk8DQYmNuYDgD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91B"/>
    <w:rsid w:val="09BB35B2"/>
    <w:rsid w:val="41B042D4"/>
    <w:rsid w:val="42E27886"/>
    <w:rsid w:val="5D947E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2018-06-25T01:58:00Z</dcterms:created>
  <dc:creator>っ、Lacrimosa °</dc:creator>
  <cp:lastModifiedBy>っ、Lacrimosa °</cp:lastModifiedBy>
  <dcterms:modified xsi:type="dcterms:W3CDTF">2018-06-26T02:13:21Z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