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300" w:beforeAutospacing="0" w:line="21" w:lineRule="atLeast"/>
        <w:ind w:left="0" w:right="0"/>
        <w:jc w:val="center"/>
      </w:pPr>
      <w:bookmarkStart w:id="0" w:name="_GoBack"/>
      <w:r>
        <w:rPr>
          <w:rFonts w:hint="eastAsia"/>
          <w:color w:val="333333"/>
          <w:bdr w:val="none" w:color="auto" w:sz="0" w:space="0"/>
          <w:lang w:eastAsia="zh-CN"/>
        </w:rPr>
        <w:t>转发：</w:t>
      </w:r>
      <w:r>
        <w:rPr>
          <w:color w:val="333333"/>
          <w:bdr w:val="none" w:color="auto" w:sz="0" w:space="0"/>
        </w:rPr>
        <w:t>关于2017-2018学年下学期期末及暑期工作安排的通知</w:t>
      </w:r>
    </w:p>
    <w:bookmarkEnd w:id="0"/>
    <w:p>
      <w:pPr>
        <w:pStyle w:val="5"/>
        <w:keepNext w:val="0"/>
        <w:keepLines w:val="0"/>
        <w:widowControl/>
        <w:suppressLineNumbers w:val="0"/>
        <w:spacing w:before="300" w:beforeAutospacing="0" w:line="21" w:lineRule="atLeast"/>
        <w:ind w:left="0" w:right="0"/>
        <w:jc w:val="center"/>
      </w:pPr>
      <w:r>
        <w:rPr>
          <w:color w:val="333333"/>
          <w:bdr w:val="none" w:color="auto" w:sz="0" w:space="0"/>
        </w:rPr>
        <w:t xml:space="preserve"> 出处:党政办公室 作者: 编辑：刘艳</w:t>
      </w:r>
    </w:p>
    <w:p>
      <w:pPr>
        <w:keepNext w:val="0"/>
        <w:keepLines w:val="0"/>
        <w:widowControl/>
        <w:suppressLineNumbers w:val="0"/>
        <w:autoSpaceDE w:val="0"/>
        <w:autoSpaceDN/>
        <w:spacing w:before="0" w:beforeAutospacing="0" w:after="0" w:afterAutospacing="0" w:line="560" w:lineRule="exact"/>
        <w:ind w:left="0" w:right="0"/>
        <w:jc w:val="left"/>
      </w:pPr>
      <w:r>
        <w:rPr>
          <w:rFonts w:ascii="黑体" w:hAnsi="宋体" w:eastAsia="黑体" w:cs="黑体"/>
          <w:b/>
          <w:color w:val="333333"/>
          <w:kern w:val="0"/>
          <w:sz w:val="32"/>
          <w:szCs w:val="32"/>
          <w:lang w:val="en-US" w:eastAsia="zh-CN" w:bidi="ar"/>
        </w:rPr>
        <w:t>校内各单位：</w:t>
      </w:r>
    </w:p>
    <w:p>
      <w:pPr>
        <w:keepNext w:val="0"/>
        <w:keepLines w:val="0"/>
        <w:widowControl/>
        <w:suppressLineNumbers w:val="0"/>
        <w:autoSpaceDE w:val="0"/>
        <w:autoSpaceDN/>
        <w:spacing w:before="0" w:beforeAutospacing="0" w:after="0" w:afterAutospacing="0" w:line="560" w:lineRule="exact"/>
        <w:ind w:left="0" w:right="0" w:firstLine="645"/>
        <w:jc w:val="left"/>
      </w:pPr>
      <w:r>
        <w:rPr>
          <w:rFonts w:ascii="仿宋_GB2312" w:hAnsi="Calibri" w:eastAsia="仿宋_GB2312" w:cs="仿宋_GB2312"/>
          <w:color w:val="000000"/>
          <w:kern w:val="0"/>
          <w:sz w:val="32"/>
          <w:szCs w:val="32"/>
          <w:lang w:val="en-US" w:eastAsia="zh-CN" w:bidi="ar"/>
        </w:rPr>
        <w:t>根据学校教学工作安排，结合学校实际，经研究决定，现将2018年暑期工作安排的有关事项通知如下：</w:t>
      </w:r>
    </w:p>
    <w:p>
      <w:pPr>
        <w:keepNext w:val="0"/>
        <w:keepLines w:val="0"/>
        <w:widowControl/>
        <w:suppressLineNumbers w:val="0"/>
        <w:autoSpaceDE w:val="0"/>
        <w:autoSpaceDN/>
        <w:spacing w:before="0" w:beforeAutospacing="0" w:after="0" w:afterAutospacing="0" w:line="560" w:lineRule="exact"/>
        <w:ind w:left="0" w:right="0" w:firstLine="643" w:firstLineChars="200"/>
        <w:jc w:val="left"/>
      </w:pPr>
      <w:r>
        <w:rPr>
          <w:rStyle w:val="7"/>
          <w:rFonts w:hint="eastAsia" w:ascii="黑体" w:hAnsi="宋体" w:eastAsia="黑体" w:cs="黑体"/>
          <w:b/>
          <w:color w:val="000000"/>
          <w:kern w:val="0"/>
          <w:sz w:val="32"/>
          <w:szCs w:val="32"/>
          <w:lang w:val="en-US" w:eastAsia="zh-CN" w:bidi="ar"/>
        </w:rPr>
        <w:t>一、本学期课程结束、考试时间</w:t>
      </w:r>
    </w:p>
    <w:p>
      <w:pPr>
        <w:keepNext w:val="0"/>
        <w:keepLines w:val="0"/>
        <w:widowControl/>
        <w:suppressLineNumbers w:val="0"/>
        <w:autoSpaceDE w:val="0"/>
        <w:autoSpaceDN/>
        <w:spacing w:before="0" w:beforeAutospacing="0" w:after="0" w:afterAutospacing="0" w:line="560" w:lineRule="exact"/>
        <w:ind w:left="0" w:right="0" w:firstLine="641"/>
        <w:jc w:val="left"/>
      </w:pPr>
      <w:r>
        <w:rPr>
          <w:rFonts w:hint="default" w:ascii="仿宋_GB2312" w:hAnsi="Calibri" w:eastAsia="仿宋_GB2312" w:cs="仿宋_GB2312"/>
          <w:color w:val="000000"/>
          <w:kern w:val="0"/>
          <w:sz w:val="32"/>
          <w:szCs w:val="32"/>
          <w:lang w:val="en-US" w:eastAsia="zh-CN" w:bidi="ar"/>
        </w:rPr>
        <w:t>（一）本学期全校统一停课时间为：第18周结束。</w:t>
      </w:r>
    </w:p>
    <w:p>
      <w:pPr>
        <w:keepNext w:val="0"/>
        <w:keepLines w:val="0"/>
        <w:widowControl/>
        <w:suppressLineNumbers w:val="0"/>
        <w:autoSpaceDE w:val="0"/>
        <w:autoSpaceDN/>
        <w:spacing w:before="0" w:beforeAutospacing="0" w:after="0" w:afterAutospacing="0" w:line="560" w:lineRule="exact"/>
        <w:ind w:left="0" w:right="0" w:firstLine="641"/>
        <w:jc w:val="left"/>
      </w:pPr>
      <w:r>
        <w:rPr>
          <w:rFonts w:hint="default" w:ascii="仿宋_GB2312" w:hAnsi="Calibri" w:eastAsia="仿宋_GB2312" w:cs="仿宋_GB2312"/>
          <w:color w:val="000000"/>
          <w:kern w:val="0"/>
          <w:sz w:val="32"/>
          <w:szCs w:val="32"/>
          <w:lang w:val="en-US" w:eastAsia="zh-CN" w:bidi="ar"/>
        </w:rPr>
        <w:t>（二）公共选修课在课程结束周随堂考，慕课的考试由学生根据各自的学习进度在规定时间内自行考试。</w:t>
      </w:r>
    </w:p>
    <w:p>
      <w:pPr>
        <w:keepNext w:val="0"/>
        <w:keepLines w:val="0"/>
        <w:widowControl/>
        <w:suppressLineNumbers w:val="0"/>
        <w:autoSpaceDE w:val="0"/>
        <w:autoSpaceDN/>
        <w:spacing w:before="0" w:beforeAutospacing="0" w:after="0" w:afterAutospacing="0" w:line="560" w:lineRule="exact"/>
        <w:ind w:left="0" w:right="0" w:firstLine="641"/>
        <w:jc w:val="left"/>
      </w:pPr>
      <w:r>
        <w:rPr>
          <w:rFonts w:hint="default" w:ascii="仿宋_GB2312" w:hAnsi="Calibri" w:eastAsia="仿宋_GB2312" w:cs="仿宋_GB2312"/>
          <w:color w:val="000000"/>
          <w:kern w:val="0"/>
          <w:sz w:val="32"/>
          <w:szCs w:val="32"/>
          <w:lang w:val="en-US" w:eastAsia="zh-CN" w:bidi="ar"/>
        </w:rPr>
        <w:t>（三）大学英语等级考试停课时间：2018年6月15日下午两校区停课，准备考试考务工作。</w:t>
      </w:r>
    </w:p>
    <w:p>
      <w:pPr>
        <w:keepNext w:val="0"/>
        <w:keepLines w:val="0"/>
        <w:widowControl/>
        <w:suppressLineNumbers w:val="0"/>
        <w:autoSpaceDE w:val="0"/>
        <w:autoSpaceDN/>
        <w:spacing w:before="0" w:beforeAutospacing="0" w:after="0" w:afterAutospacing="0" w:line="560" w:lineRule="exact"/>
        <w:ind w:left="0" w:right="0" w:firstLine="641"/>
        <w:jc w:val="left"/>
      </w:pPr>
      <w:r>
        <w:rPr>
          <w:rFonts w:hint="default" w:ascii="仿宋_GB2312" w:hAnsi="Calibri" w:eastAsia="仿宋_GB2312" w:cs="仿宋_GB2312"/>
          <w:color w:val="000000"/>
          <w:kern w:val="0"/>
          <w:sz w:val="32"/>
          <w:szCs w:val="32"/>
          <w:lang w:val="en-US" w:eastAsia="zh-CN" w:bidi="ar"/>
        </w:rPr>
        <w:t>（四）集中考试工作时间：2018年7月9日（周一）至2018年7月13日（周五），具体考试安排另行通知。</w:t>
      </w:r>
    </w:p>
    <w:p>
      <w:pPr>
        <w:keepNext w:val="0"/>
        <w:keepLines w:val="0"/>
        <w:widowControl/>
        <w:suppressLineNumbers w:val="0"/>
        <w:autoSpaceDE w:val="0"/>
        <w:autoSpaceDN/>
        <w:spacing w:before="0" w:beforeAutospacing="0" w:after="0" w:afterAutospacing="0" w:line="560" w:lineRule="exact"/>
        <w:ind w:left="0" w:right="0" w:firstLine="643" w:firstLineChars="200"/>
        <w:jc w:val="left"/>
      </w:pPr>
      <w:r>
        <w:rPr>
          <w:rFonts w:hint="eastAsia" w:ascii="黑体" w:hAnsi="宋体" w:eastAsia="黑体" w:cs="黑体"/>
          <w:b/>
          <w:color w:val="000000"/>
          <w:kern w:val="0"/>
          <w:sz w:val="32"/>
          <w:szCs w:val="32"/>
          <w:lang w:val="en-US" w:eastAsia="zh-CN" w:bidi="ar"/>
        </w:rPr>
        <w:t>二、暑假放假时间</w:t>
      </w:r>
    </w:p>
    <w:p>
      <w:pPr>
        <w:keepNext w:val="0"/>
        <w:keepLines w:val="0"/>
        <w:widowControl/>
        <w:suppressLineNumbers w:val="0"/>
        <w:autoSpaceDE w:val="0"/>
        <w:autoSpaceDN/>
        <w:spacing w:before="0" w:beforeAutospacing="0" w:after="0" w:afterAutospacing="0" w:line="560" w:lineRule="exact"/>
        <w:ind w:left="0" w:right="0" w:firstLine="640" w:firstLineChars="200"/>
        <w:jc w:val="left"/>
      </w:pPr>
      <w:r>
        <w:rPr>
          <w:rFonts w:hint="default" w:ascii="仿宋_GB2312" w:hAnsi="Calibri" w:eastAsia="仿宋_GB2312" w:cs="仿宋_GB2312"/>
          <w:color w:val="333333"/>
          <w:kern w:val="0"/>
          <w:sz w:val="32"/>
          <w:szCs w:val="32"/>
          <w:lang w:val="en-US" w:eastAsia="zh-CN" w:bidi="ar"/>
        </w:rPr>
        <w:t>（一）在校生放（收）假时间：2018年7月16日（星期一）；2018年8月31日报到注册。9月3日（星期一）上课。</w:t>
      </w:r>
    </w:p>
    <w:p>
      <w:pPr>
        <w:keepNext w:val="0"/>
        <w:keepLines w:val="0"/>
        <w:widowControl/>
        <w:suppressLineNumbers w:val="0"/>
        <w:autoSpaceDE w:val="0"/>
        <w:autoSpaceDN/>
        <w:spacing w:before="0" w:beforeAutospacing="0" w:after="0" w:afterAutospacing="0" w:line="560" w:lineRule="exact"/>
        <w:ind w:left="0" w:right="0" w:firstLine="640" w:firstLineChars="200"/>
        <w:jc w:val="left"/>
      </w:pPr>
      <w:r>
        <w:rPr>
          <w:rFonts w:hint="default" w:ascii="仿宋_GB2312" w:hAnsi="Calibri" w:eastAsia="仿宋_GB2312" w:cs="仿宋_GB2312"/>
          <w:color w:val="333333"/>
          <w:kern w:val="0"/>
          <w:sz w:val="32"/>
          <w:szCs w:val="32"/>
          <w:lang w:val="en-US" w:eastAsia="zh-CN" w:bidi="ar"/>
        </w:rPr>
        <w:t>（二）教职员工轮休放假时间为7月18日（星期三）（因工作原因无法正常轮休假的部门除外）。教职工暑期挂职锻炼相关事宜由人力资源部另行通知。全体教职员工收假时间为8月25日（星期六）。</w:t>
      </w:r>
    </w:p>
    <w:p>
      <w:pPr>
        <w:keepNext w:val="0"/>
        <w:keepLines w:val="0"/>
        <w:widowControl/>
        <w:suppressLineNumbers w:val="0"/>
        <w:autoSpaceDE w:val="0"/>
        <w:autoSpaceDN/>
        <w:spacing w:before="0" w:beforeAutospacing="0" w:after="0" w:afterAutospacing="0" w:line="560" w:lineRule="exact"/>
        <w:ind w:left="0" w:right="0" w:firstLine="643" w:firstLineChars="200"/>
        <w:jc w:val="left"/>
      </w:pPr>
      <w:r>
        <w:rPr>
          <w:rFonts w:hint="eastAsia" w:ascii="黑体" w:hAnsi="宋体" w:eastAsia="黑体" w:cs="黑体"/>
          <w:b/>
          <w:color w:val="333333"/>
          <w:kern w:val="0"/>
          <w:sz w:val="32"/>
          <w:szCs w:val="32"/>
          <w:lang w:val="en-US" w:eastAsia="zh-CN" w:bidi="ar"/>
        </w:rPr>
        <w:t>三、工作要求</w:t>
      </w:r>
    </w:p>
    <w:p>
      <w:pPr>
        <w:keepNext w:val="0"/>
        <w:keepLines w:val="0"/>
        <w:widowControl/>
        <w:suppressLineNumbers w:val="0"/>
        <w:autoSpaceDE w:val="0"/>
        <w:autoSpaceDN/>
        <w:spacing w:before="0" w:beforeAutospacing="0" w:after="0" w:afterAutospacing="0" w:line="560" w:lineRule="exact"/>
        <w:ind w:left="0" w:right="0" w:firstLine="640" w:firstLineChars="200"/>
        <w:jc w:val="left"/>
      </w:pPr>
      <w:r>
        <w:rPr>
          <w:rFonts w:hint="default" w:ascii="仿宋_GB2312" w:hAnsi="Calibri" w:eastAsia="仿宋_GB2312" w:cs="仿宋_GB2312"/>
          <w:color w:val="333333"/>
          <w:kern w:val="0"/>
          <w:sz w:val="32"/>
          <w:szCs w:val="32"/>
          <w:lang w:val="en-US" w:eastAsia="zh-CN" w:bidi="ar"/>
        </w:rPr>
        <w:t>（一）教师放假前需按照教学工作要求完成阅卷、成绩登录、上报本学期教学总结及下学期教学准备等各项相关工作后方可离校。教师在假期应对下学期所授课程进行充分准备并备好课，开学后学校将组织检查教师的备课情况。</w:t>
      </w:r>
    </w:p>
    <w:p>
      <w:pPr>
        <w:keepNext w:val="0"/>
        <w:keepLines w:val="0"/>
        <w:widowControl/>
        <w:suppressLineNumbers w:val="0"/>
        <w:autoSpaceDE w:val="0"/>
        <w:autoSpaceDN/>
        <w:spacing w:before="0" w:beforeAutospacing="0" w:after="0" w:afterAutospacing="0" w:line="560" w:lineRule="exact"/>
        <w:ind w:left="0" w:right="0" w:firstLine="640" w:firstLineChars="200"/>
        <w:jc w:val="left"/>
      </w:pPr>
      <w:r>
        <w:rPr>
          <w:rFonts w:hint="default" w:ascii="仿宋_GB2312" w:hAnsi="Calibri" w:eastAsia="仿宋_GB2312" w:cs="仿宋_GB2312"/>
          <w:color w:val="333333"/>
          <w:kern w:val="0"/>
          <w:sz w:val="32"/>
          <w:szCs w:val="32"/>
          <w:lang w:val="en-US" w:eastAsia="zh-CN" w:bidi="ar"/>
        </w:rPr>
        <w:t>（二）</w:t>
      </w:r>
      <w:r>
        <w:rPr>
          <w:rFonts w:hint="default" w:ascii="仿宋_GB2312" w:hAnsi="Calibri" w:eastAsia="仿宋_GB2312" w:cs="仿宋_GB2312"/>
          <w:color w:val="000000"/>
          <w:kern w:val="0"/>
          <w:sz w:val="32"/>
          <w:szCs w:val="32"/>
          <w:lang w:val="en-US" w:eastAsia="zh-CN" w:bidi="ar"/>
        </w:rPr>
        <w:t>各教学院（部）、职能部门、杨林校区管委会（以下简称“各单位”）根据工作实际，提前做好各项工作安排。</w:t>
      </w:r>
      <w:r>
        <w:rPr>
          <w:rFonts w:hint="default" w:ascii="仿宋_GB2312" w:hAnsi="Calibri" w:eastAsia="仿宋_GB2312" w:cs="仿宋_GB2312"/>
          <w:color w:val="333333"/>
          <w:kern w:val="0"/>
          <w:sz w:val="32"/>
          <w:szCs w:val="32"/>
          <w:lang w:val="en-US" w:eastAsia="zh-CN" w:bidi="ar"/>
        </w:rPr>
        <w:t>全体中层干部要进行轮值（具体值班安排另行通知）。</w:t>
      </w:r>
      <w:r>
        <w:rPr>
          <w:rFonts w:hint="default" w:ascii="仿宋_GB2312" w:hAnsi="Calibri" w:eastAsia="仿宋_GB2312" w:cs="仿宋_GB2312"/>
          <w:color w:val="000000"/>
          <w:kern w:val="0"/>
          <w:sz w:val="32"/>
          <w:szCs w:val="32"/>
          <w:lang w:val="en-US" w:eastAsia="zh-CN" w:bidi="ar"/>
        </w:rPr>
        <w:t>各单位要进一步增强责任意识，切实做好放假期间的值班安排和师生的安全教育与管理工作，确保假期间正常工作日有人员值班在岗。值班人员要坚守岗位，不得擅离职守，按要求认真做好值班记录</w:t>
      </w:r>
      <w:r>
        <w:rPr>
          <w:rFonts w:hint="default" w:ascii="仿宋_GB2312" w:hAnsi="Calibri" w:eastAsia="仿宋_GB2312" w:cs="仿宋_GB2312"/>
          <w:color w:val="333333"/>
          <w:kern w:val="0"/>
          <w:sz w:val="32"/>
          <w:szCs w:val="32"/>
          <w:lang w:val="en-US" w:eastAsia="zh-CN" w:bidi="ar"/>
        </w:rPr>
        <w:t>。</w:t>
      </w:r>
    </w:p>
    <w:p>
      <w:pPr>
        <w:keepNext w:val="0"/>
        <w:keepLines w:val="0"/>
        <w:widowControl/>
        <w:suppressLineNumbers w:val="0"/>
        <w:autoSpaceDE w:val="0"/>
        <w:autoSpaceDN/>
        <w:spacing w:before="0" w:beforeAutospacing="0" w:after="0" w:afterAutospacing="0" w:line="560" w:lineRule="exact"/>
        <w:ind w:left="0" w:right="0" w:firstLine="640" w:firstLineChars="200"/>
        <w:jc w:val="left"/>
      </w:pPr>
      <w:r>
        <w:rPr>
          <w:rFonts w:hint="default" w:ascii="仿宋_GB2312" w:hAnsi="Calibri" w:eastAsia="仿宋_GB2312" w:cs="仿宋_GB2312"/>
          <w:color w:val="000000"/>
          <w:kern w:val="0"/>
          <w:sz w:val="32"/>
          <w:szCs w:val="32"/>
          <w:lang w:val="en-US" w:eastAsia="zh-CN" w:bidi="ar"/>
        </w:rPr>
        <w:t>（三）各单位要加强暑假期间防火、防盗、安全保卫和保密工作，</w:t>
      </w:r>
      <w:r>
        <w:rPr>
          <w:rFonts w:hint="default" w:ascii="仿宋_GB2312" w:hAnsi="Calibri" w:eastAsia="仿宋_GB2312" w:cs="仿宋_GB2312"/>
          <w:color w:val="333333"/>
          <w:kern w:val="0"/>
          <w:sz w:val="32"/>
          <w:szCs w:val="32"/>
          <w:lang w:val="en-US" w:eastAsia="zh-CN" w:bidi="ar"/>
        </w:rPr>
        <w:t>对重点部位和安全管理情况进行检查</w:t>
      </w:r>
      <w:r>
        <w:rPr>
          <w:rFonts w:hint="default" w:ascii="仿宋_GB2312" w:hAnsi="Calibri" w:eastAsia="仿宋_GB2312" w:cs="仿宋_GB2312"/>
          <w:color w:val="000000"/>
          <w:kern w:val="0"/>
          <w:sz w:val="32"/>
          <w:szCs w:val="32"/>
          <w:lang w:val="en-US" w:eastAsia="zh-CN" w:bidi="ar"/>
        </w:rPr>
        <w:t>。所有人员放假或轮休前，各单位要整理好办公文件，档案，做好办公区域卫生和安全检查,全面组织落实各项安全防范措施</w:t>
      </w:r>
      <w:r>
        <w:rPr>
          <w:rFonts w:hint="default" w:ascii="仿宋_GB2312" w:hAnsi="Calibri" w:eastAsia="仿宋_GB2312" w:cs="仿宋_GB2312"/>
          <w:color w:val="333333"/>
          <w:kern w:val="0"/>
          <w:sz w:val="32"/>
          <w:szCs w:val="32"/>
          <w:lang w:val="en-US" w:eastAsia="zh-CN" w:bidi="ar"/>
        </w:rPr>
        <w:t>，</w:t>
      </w:r>
      <w:r>
        <w:rPr>
          <w:rFonts w:hint="default" w:ascii="仿宋_GB2312" w:hAnsi="Calibri" w:eastAsia="仿宋_GB2312" w:cs="仿宋_GB2312"/>
          <w:color w:val="000000"/>
          <w:kern w:val="0"/>
          <w:sz w:val="32"/>
          <w:szCs w:val="32"/>
          <w:lang w:val="en-US" w:eastAsia="zh-CN" w:bidi="ar"/>
        </w:rPr>
        <w:t>须将关闭门窗，切断电源，消除一切隐患，切实做好暑假期间安全稳定工作。</w:t>
      </w:r>
      <w:r>
        <w:rPr>
          <w:rFonts w:hint="default" w:ascii="仿宋_GB2312" w:hAnsi="Calibri" w:eastAsia="仿宋_GB2312" w:cs="仿宋_GB2312"/>
          <w:color w:val="333333"/>
          <w:kern w:val="0"/>
          <w:sz w:val="32"/>
          <w:szCs w:val="32"/>
          <w:lang w:val="en-US" w:eastAsia="zh-CN" w:bidi="ar"/>
        </w:rPr>
        <w:t>学校将组织相关部门在放假前进行检查，对检查不合格的，将进行通报批评并责令整改，整改完毕后方可离校。</w:t>
      </w:r>
    </w:p>
    <w:p>
      <w:pPr>
        <w:keepNext w:val="0"/>
        <w:keepLines w:val="0"/>
        <w:widowControl/>
        <w:suppressLineNumbers w:val="0"/>
        <w:autoSpaceDE w:val="0"/>
        <w:autoSpaceDN/>
        <w:spacing w:before="0" w:beforeAutospacing="0" w:after="0" w:afterAutospacing="0" w:line="560" w:lineRule="exact"/>
        <w:ind w:left="0" w:right="0" w:firstLine="640" w:firstLineChars="200"/>
        <w:jc w:val="left"/>
      </w:pPr>
      <w:r>
        <w:rPr>
          <w:rFonts w:hint="default" w:ascii="仿宋_GB2312" w:hAnsi="Calibri" w:eastAsia="仿宋_GB2312" w:cs="仿宋_GB2312"/>
          <w:color w:val="333333"/>
          <w:kern w:val="0"/>
          <w:sz w:val="32"/>
          <w:szCs w:val="32"/>
          <w:lang w:val="en-US" w:eastAsia="zh-CN" w:bidi="ar"/>
        </w:rPr>
        <w:t>（四）各单位要在放假前对照年度工作计划完成本学期工作总结及下学期工作计划，并上报暑期值班人员安排表。暑期有工作安排的单位同时上报暑期工作计划。以上材料（纸质和电子版）经单位负责人签字盖章后于6月29日（周五）前报党政办公室。其中，暑期各单位值班安排表报钟老师；本学期工作总结、暑期工作计划及下学期工作计划报巨老师。</w:t>
      </w:r>
    </w:p>
    <w:p>
      <w:pPr>
        <w:keepNext w:val="0"/>
        <w:keepLines w:val="0"/>
        <w:widowControl/>
        <w:suppressLineNumbers w:val="0"/>
        <w:autoSpaceDE w:val="0"/>
        <w:autoSpaceDN/>
        <w:spacing w:before="0" w:beforeAutospacing="0" w:after="0" w:afterAutospacing="0" w:line="560" w:lineRule="exact"/>
        <w:ind w:left="0" w:right="0" w:firstLine="640"/>
        <w:jc w:val="left"/>
      </w:pPr>
      <w:r>
        <w:rPr>
          <w:rFonts w:hint="default" w:ascii="仿宋_GB2312" w:hAnsi="Calibri" w:eastAsia="仿宋_GB2312" w:cs="仿宋_GB2312"/>
          <w:color w:val="333333"/>
          <w:kern w:val="0"/>
          <w:sz w:val="32"/>
          <w:szCs w:val="32"/>
          <w:lang w:val="en-US" w:eastAsia="zh-CN" w:bidi="ar"/>
        </w:rPr>
        <w:t>（五）放假期间，各单位中层以下工作人员离昆的，须经单位负责人批准。中层及以上干部离昆须报校长批准，出国出境还须报董事长批准，并报党政办公室备案。全体教职工在假期间须保持手机畅通。学校将对干部离昆报备情况进行专项检查。</w:t>
      </w:r>
    </w:p>
    <w:p>
      <w:pPr>
        <w:keepNext w:val="0"/>
        <w:keepLines w:val="0"/>
        <w:widowControl/>
        <w:suppressLineNumbers w:val="0"/>
        <w:autoSpaceDE w:val="0"/>
        <w:autoSpaceDN/>
        <w:spacing w:before="0" w:beforeAutospacing="0" w:after="0" w:afterAutospacing="0" w:line="560" w:lineRule="exact"/>
        <w:ind w:left="0" w:right="0" w:firstLine="640" w:firstLineChars="200"/>
        <w:jc w:val="left"/>
      </w:pPr>
      <w:r>
        <w:rPr>
          <w:rFonts w:hint="default" w:ascii="仿宋_GB2312" w:hAnsi="Calibri" w:eastAsia="仿宋_GB2312" w:cs="仿宋_GB2312"/>
          <w:color w:val="333333"/>
          <w:kern w:val="0"/>
          <w:sz w:val="32"/>
          <w:szCs w:val="32"/>
          <w:lang w:val="en-US" w:eastAsia="zh-CN" w:bidi="ar"/>
        </w:rPr>
        <w:t>（六）各单位要充分利用假期时间，认真梳理、修订和完善本单位所属业务板块的工作制度，并于2018年7月15日前将本单位修订制度目录汇总表的纸质和电子版（见附件2）报党政办公室，秋季学期开学第一周内将修订好的制度文本报党政办公室。各单位需在假期间整理各类档案资料，其中，</w:t>
      </w:r>
      <w:r>
        <w:rPr>
          <w:rFonts w:hint="default" w:ascii="仿宋_GB2312" w:hAnsi="Calibri" w:eastAsia="仿宋_GB2312" w:cs="仿宋_GB2312"/>
          <w:color w:val="000000"/>
          <w:kern w:val="0"/>
          <w:sz w:val="32"/>
          <w:szCs w:val="32"/>
          <w:lang w:val="en-US" w:eastAsia="zh-CN" w:bidi="ar"/>
        </w:rPr>
        <w:t>就业创业与校企合作中心要会同二级学院做好毕业生档案的移交及低年级学生的档案清理工作，人力资源部要对教职工的人事档案进行归类整理和补充完善。各单位于9月5日前将应归入学校档案室的材料全部移交。</w:t>
      </w:r>
    </w:p>
    <w:p>
      <w:pPr>
        <w:keepNext w:val="0"/>
        <w:keepLines w:val="0"/>
        <w:widowControl/>
        <w:suppressLineNumbers w:val="0"/>
        <w:autoSpaceDE w:val="0"/>
        <w:autoSpaceDN/>
        <w:spacing w:before="0" w:beforeAutospacing="0" w:after="0" w:afterAutospacing="0" w:line="560" w:lineRule="exact"/>
        <w:ind w:left="0" w:right="0" w:firstLine="641"/>
        <w:jc w:val="left"/>
      </w:pPr>
      <w:r>
        <w:rPr>
          <w:rFonts w:hint="default" w:ascii="仿宋_GB2312" w:hAnsi="Calibri" w:eastAsia="仿宋_GB2312" w:cs="仿宋_GB2312"/>
          <w:color w:val="000000"/>
          <w:kern w:val="0"/>
          <w:sz w:val="32"/>
          <w:szCs w:val="32"/>
          <w:lang w:val="en-US" w:eastAsia="zh-CN" w:bidi="ar"/>
        </w:rPr>
        <w:t>（七）放假期间公务车辆封存，确因工作需要继续使用的，需报分管校领导批准，并报党政办公室备案。公务车离昆，须报董事长批准，并报党政办公室备案。</w:t>
      </w:r>
    </w:p>
    <w:p>
      <w:pPr>
        <w:keepNext w:val="0"/>
        <w:keepLines w:val="0"/>
        <w:widowControl/>
        <w:suppressLineNumbers w:val="0"/>
        <w:autoSpaceDE w:val="0"/>
        <w:autoSpaceDN/>
        <w:spacing w:before="0" w:beforeAutospacing="0" w:after="0" w:afterAutospacing="0" w:line="560" w:lineRule="exact"/>
        <w:ind w:left="0" w:right="0" w:firstLine="640" w:firstLineChars="200"/>
        <w:jc w:val="left"/>
      </w:pPr>
      <w:r>
        <w:rPr>
          <w:rFonts w:hint="default" w:ascii="仿宋_GB2312" w:hAnsi="Calibri" w:eastAsia="仿宋_GB2312" w:cs="仿宋_GB2312"/>
          <w:color w:val="000000"/>
          <w:kern w:val="0"/>
          <w:sz w:val="32"/>
          <w:szCs w:val="32"/>
          <w:lang w:val="en-US" w:eastAsia="zh-CN" w:bidi="ar"/>
        </w:rPr>
        <w:t>（八）</w:t>
      </w:r>
      <w:r>
        <w:rPr>
          <w:rFonts w:hint="default" w:ascii="仿宋_GB2312" w:hAnsi="Calibri" w:eastAsia="仿宋_GB2312" w:cs="仿宋_GB2312"/>
          <w:color w:val="333333"/>
          <w:kern w:val="0"/>
          <w:sz w:val="32"/>
          <w:szCs w:val="32"/>
          <w:lang w:val="en-US" w:eastAsia="zh-CN" w:bidi="ar"/>
        </w:rPr>
        <w:t>任何学生社团、班级不得在假期间组织集体旅游。确实由于教学计划和工作需要组织的大型活动，需提前报学校审批备案。</w:t>
      </w:r>
      <w:r>
        <w:rPr>
          <w:rFonts w:hint="default" w:ascii="仿宋_GB2312" w:hAnsi="Calibri" w:eastAsia="仿宋_GB2312" w:cs="仿宋_GB2312"/>
          <w:color w:val="000000"/>
          <w:kern w:val="0"/>
          <w:sz w:val="32"/>
          <w:szCs w:val="32"/>
          <w:lang w:val="en-US" w:eastAsia="zh-CN" w:bidi="ar"/>
        </w:rPr>
        <w:t>广大师生员工应遵纪守法，严禁酒后驾车，严禁做出有损自身及学校形象的行为，外出人员应注意人身安全。</w:t>
      </w:r>
    </w:p>
    <w:p>
      <w:pPr>
        <w:keepNext w:val="0"/>
        <w:keepLines w:val="0"/>
        <w:widowControl/>
        <w:suppressLineNumbers w:val="0"/>
        <w:autoSpaceDE w:val="0"/>
        <w:autoSpaceDN/>
        <w:spacing w:before="0" w:beforeAutospacing="0" w:after="0" w:afterAutospacing="0" w:line="560" w:lineRule="exact"/>
        <w:ind w:left="0" w:right="0" w:firstLine="640" w:firstLineChars="200"/>
        <w:jc w:val="left"/>
      </w:pPr>
      <w:r>
        <w:rPr>
          <w:rFonts w:hint="default" w:ascii="仿宋_GB2312" w:hAnsi="Calibri" w:eastAsia="仿宋_GB2312" w:cs="仿宋_GB2312"/>
          <w:color w:val="000000"/>
          <w:kern w:val="0"/>
          <w:sz w:val="32"/>
          <w:szCs w:val="32"/>
          <w:lang w:val="en-US" w:eastAsia="zh-CN" w:bidi="ar"/>
        </w:rPr>
        <w:t>特此通知</w:t>
      </w:r>
    </w:p>
    <w:p>
      <w:pPr>
        <w:keepNext w:val="0"/>
        <w:keepLines w:val="0"/>
        <w:widowControl/>
        <w:suppressLineNumbers w:val="0"/>
        <w:autoSpaceDE w:val="0"/>
        <w:autoSpaceDN/>
        <w:spacing w:before="0" w:beforeAutospacing="0" w:after="0" w:afterAutospacing="0" w:line="560" w:lineRule="exact"/>
        <w:ind w:left="0" w:right="0" w:firstLine="641"/>
        <w:jc w:val="left"/>
      </w:pPr>
      <w:r>
        <w:rPr>
          <w:rFonts w:hint="default" w:ascii="Calibri" w:hAnsi="Calibri" w:eastAsia="仿宋_GB2312" w:cs="Calibri"/>
          <w:color w:val="000000"/>
          <w:kern w:val="0"/>
          <w:sz w:val="32"/>
          <w:szCs w:val="32"/>
          <w:lang w:val="en-US" w:eastAsia="zh-CN" w:bidi="ar"/>
        </w:rPr>
        <w:t xml:space="preserve"> </w:t>
      </w:r>
    </w:p>
    <w:p>
      <w:pPr>
        <w:keepNext w:val="0"/>
        <w:keepLines w:val="0"/>
        <w:widowControl/>
        <w:suppressLineNumbers w:val="0"/>
        <w:autoSpaceDE w:val="0"/>
        <w:autoSpaceDN/>
        <w:spacing w:before="0" w:beforeAutospacing="0" w:after="0" w:afterAutospacing="0" w:line="560" w:lineRule="exact"/>
        <w:ind w:left="0" w:right="0"/>
        <w:jc w:val="both"/>
      </w:pPr>
      <w:r>
        <w:rPr>
          <w:rFonts w:hint="default" w:ascii="仿宋_GB2312" w:hAnsi="Calibri" w:eastAsia="仿宋_GB2312" w:cs="仿宋_GB2312"/>
          <w:color w:val="000000"/>
          <w:kern w:val="0"/>
          <w:sz w:val="32"/>
          <w:szCs w:val="32"/>
          <w:lang w:val="en-US" w:eastAsia="zh-CN" w:bidi="ar"/>
        </w:rPr>
        <w:t xml:space="preserve">                                                                                                                                                                                                                                                     </w:t>
      </w:r>
    </w:p>
    <w:p>
      <w:pPr>
        <w:keepNext w:val="0"/>
        <w:keepLines w:val="0"/>
        <w:widowControl/>
        <w:suppressLineNumbers w:val="0"/>
        <w:autoSpaceDE w:val="0"/>
        <w:autoSpaceDN/>
        <w:spacing w:before="0" w:beforeAutospacing="0" w:after="0" w:afterAutospacing="0" w:line="560" w:lineRule="exact"/>
        <w:ind w:left="0" w:right="0"/>
        <w:jc w:val="right"/>
      </w:pPr>
      <w:r>
        <w:rPr>
          <w:rFonts w:hint="default" w:ascii="仿宋_GB2312" w:hAnsi="Helvetica Neue" w:eastAsia="仿宋_GB2312" w:cs="仿宋_GB2312"/>
          <w:color w:val="000000"/>
          <w:kern w:val="0"/>
          <w:sz w:val="32"/>
          <w:szCs w:val="32"/>
          <w:lang w:val="en-US" w:eastAsia="zh-CN" w:bidi="ar"/>
        </w:rPr>
        <w:t>党政办公室</w:t>
      </w:r>
    </w:p>
    <w:p>
      <w:pPr>
        <w:keepNext w:val="0"/>
        <w:keepLines w:val="0"/>
        <w:widowControl/>
        <w:suppressLineNumbers w:val="0"/>
        <w:autoSpaceDE w:val="0"/>
        <w:autoSpaceDN/>
        <w:spacing w:before="0" w:beforeAutospacing="0" w:after="0" w:afterAutospacing="0" w:line="560" w:lineRule="exact"/>
        <w:ind w:left="0" w:right="0"/>
        <w:jc w:val="right"/>
      </w:pPr>
      <w:r>
        <w:rPr>
          <w:rFonts w:hint="default" w:ascii="仿宋_GB2312" w:hAnsi="Helvetica Neue" w:eastAsia="仿宋_GB2312" w:cs="仿宋_GB2312"/>
          <w:color w:val="000000"/>
          <w:kern w:val="0"/>
          <w:sz w:val="32"/>
          <w:szCs w:val="32"/>
          <w:lang w:val="en-US" w:eastAsia="zh-CN" w:bidi="ar"/>
        </w:rPr>
        <w:t xml:space="preserve">                          2018年6月8日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4915A01"/>
    <w:rsid w:val="2C4B5793"/>
    <w:rsid w:val="4BD850B7"/>
    <w:rsid w:val="5AEB7324"/>
    <w:rsid w:val="5BFF4ED9"/>
    <w:rsid w:val="66726A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b/>
      <w:kern w:val="44"/>
      <w:sz w:val="3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28"/>
    </w:rPr>
  </w:style>
  <w:style w:type="paragraph" w:styleId="4">
    <w:name w:val="heading 4"/>
    <w:basedOn w:val="1"/>
    <w:next w:val="1"/>
    <w:semiHidden/>
    <w:unhideWhenUsed/>
    <w:qFormat/>
    <w:uiPriority w:val="0"/>
    <w:pPr>
      <w:spacing w:before="150" w:beforeAutospacing="0" w:after="150" w:afterAutospacing="0" w:line="17" w:lineRule="atLeast"/>
      <w:jc w:val="left"/>
    </w:pPr>
    <w:rPr>
      <w:rFonts w:hint="eastAsia" w:ascii="宋体" w:hAnsi="宋体" w:eastAsia="宋体" w:cs="宋体"/>
      <w:b/>
      <w:kern w:val="0"/>
      <w:sz w:val="27"/>
      <w:szCs w:val="27"/>
      <w:lang w:val="en-US" w:eastAsia="zh-CN" w:bidi="ar"/>
    </w:rPr>
  </w:style>
  <w:style w:type="paragraph" w:styleId="5">
    <w:name w:val="heading 6"/>
    <w:basedOn w:val="1"/>
    <w:next w:val="1"/>
    <w:semiHidden/>
    <w:unhideWhenUsed/>
    <w:qFormat/>
    <w:uiPriority w:val="0"/>
    <w:pPr>
      <w:spacing w:before="150" w:beforeAutospacing="0" w:after="150" w:afterAutospacing="0" w:line="17" w:lineRule="atLeast"/>
      <w:jc w:val="left"/>
    </w:pPr>
    <w:rPr>
      <w:rFonts w:hint="eastAsia" w:ascii="宋体" w:hAnsi="宋体" w:eastAsia="宋体" w:cs="宋体"/>
      <w:b/>
      <w:kern w:val="0"/>
      <w:sz w:val="18"/>
      <w:szCs w:val="18"/>
      <w:lang w:val="en-US" w:eastAsia="zh-CN" w:bidi="ar"/>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character" w:styleId="7">
    <w:name w:val="Strong"/>
    <w:basedOn w:val="6"/>
    <w:qFormat/>
    <w:uiPriority w:val="0"/>
    <w:rPr>
      <w:b/>
    </w:rPr>
  </w:style>
  <w:style w:type="character" w:styleId="8">
    <w:name w:val="FollowedHyperlink"/>
    <w:basedOn w:val="6"/>
    <w:uiPriority w:val="0"/>
    <w:rPr>
      <w:color w:val="368EB7"/>
      <w:u w:val="single"/>
    </w:rPr>
  </w:style>
  <w:style w:type="character" w:styleId="9">
    <w:name w:val="HTML Definition"/>
    <w:basedOn w:val="6"/>
    <w:uiPriority w:val="0"/>
    <w:rPr>
      <w:i/>
    </w:rPr>
  </w:style>
  <w:style w:type="character" w:styleId="10">
    <w:name w:val="Hyperlink"/>
    <w:basedOn w:val="6"/>
    <w:uiPriority w:val="0"/>
    <w:rPr>
      <w:color w:val="333333"/>
      <w:u w:val="single"/>
    </w:rPr>
  </w:style>
  <w:style w:type="character" w:styleId="11">
    <w:name w:val="HTML Code"/>
    <w:basedOn w:val="6"/>
    <w:uiPriority w:val="0"/>
    <w:rPr>
      <w:rFonts w:hint="default" w:ascii="Menlo" w:hAnsi="Menlo" w:eastAsia="Menlo" w:cs="Menlo"/>
      <w:color w:val="C7254E"/>
      <w:sz w:val="21"/>
      <w:szCs w:val="21"/>
      <w:bdr w:val="none" w:color="auto" w:sz="0" w:space="0"/>
      <w:shd w:val="clear" w:fill="F9F2F4"/>
    </w:rPr>
  </w:style>
  <w:style w:type="character" w:styleId="12">
    <w:name w:val="HTML Keyboard"/>
    <w:basedOn w:val="6"/>
    <w:uiPriority w:val="0"/>
    <w:rPr>
      <w:rFonts w:hint="default" w:ascii="Menlo" w:hAnsi="Menlo" w:eastAsia="Menlo" w:cs="Menlo"/>
      <w:color w:val="FFFFFF"/>
      <w:sz w:val="21"/>
      <w:szCs w:val="21"/>
      <w:bdr w:val="none" w:color="auto" w:sz="0" w:space="0"/>
      <w:shd w:val="clear" w:fill="333333"/>
    </w:rPr>
  </w:style>
  <w:style w:type="character" w:styleId="13">
    <w:name w:val="HTML Sample"/>
    <w:basedOn w:val="6"/>
    <w:uiPriority w:val="0"/>
    <w:rPr>
      <w:rFonts w:ascii="Menlo" w:hAnsi="Menlo" w:eastAsia="Menlo" w:cs="Menlo"/>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2018-06-26T02:32:38Z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