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84" w:firstLineChars="3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寻找最强期刊达人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答题活动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如果把一本书比作一道菜,一本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期刊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则可比作一个拼盘。人们的阅读兴趣是多方面的,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对于读者而言，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人文期刊不管是在形式上还是内容上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都是最易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引起大家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共鸣的资源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人文期刊不仅能补充学科知识，同时能满足广大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读者的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兴趣爱好，扩大视野，丰富谈资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通过本次“寻找最强期刊达人”知识竞赛活动，向读者普及期刊知识，使其更好地了解图书馆丰富的数字期刊资源，让期刊走进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大家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的学习生活，成为一种新的爱好、新的追求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活动主题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“寻找最强期刊达人”知识竞赛答题活动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活动安排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活动时间：201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日——201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月 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日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公布结果时间：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活动结束一周后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活动流程</w:t>
      </w:r>
    </w:p>
    <w:p>
      <w:pPr>
        <w:widowControl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参与活动前，请先关注“云南师范大学商学院图书馆”微信公众号；</w:t>
      </w:r>
    </w:p>
    <w:p>
      <w:pPr>
        <w:widowControl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关注后，点击一级菜单“互动服务”进入“博看微刊”；</w:t>
      </w:r>
    </w:p>
    <w:p>
      <w:pPr>
        <w:widowControl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点击本次活动轮播图，进入活动专题页面；</w:t>
      </w:r>
    </w:p>
    <w:p>
      <w:pPr>
        <w:widowControl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点击进入线上自助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答题。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活动规则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点击“开始答题”，填写您的姓名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（请实名）</w:t>
      </w:r>
      <w:r>
        <w:rPr>
          <w:rFonts w:hint="eastAsia" w:ascii="宋体" w:hAnsi="宋体" w:cs="宋体"/>
          <w:kern w:val="0"/>
          <w:sz w:val="24"/>
          <w:szCs w:val="24"/>
        </w:rPr>
        <w:t>、手机号码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并完成验证，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点击“确认”即可进入答题界面。</w:t>
      </w:r>
      <w:r>
        <w:rPr>
          <w:rFonts w:hint="eastAsia" w:ascii="宋体" w:hAnsi="宋体" w:cs="宋体"/>
          <w:kern w:val="0"/>
          <w:sz w:val="24"/>
          <w:szCs w:val="24"/>
        </w:rPr>
        <w:t>（请填写真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实信息，作为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有效的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领奖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依据，否则将做无效处理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）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答题</w:t>
      </w:r>
      <w:r>
        <w:rPr>
          <w:rFonts w:hint="eastAsia" w:ascii="宋体" w:hAnsi="宋体" w:cs="宋体"/>
          <w:kern w:val="0"/>
          <w:sz w:val="24"/>
          <w:szCs w:val="24"/>
        </w:rPr>
        <w:t>共设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题，随机组卷，满分100分。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答题时间为10分钟，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所有题目回答完毕后，点击“提交”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系统会自动计分。（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注意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：如超出时间答题会自动提交；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答题结果一旦提交不能修改。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同一个手机号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活动期间</w:t>
      </w:r>
      <w:r>
        <w:rPr>
          <w:rFonts w:hint="eastAsia" w:ascii="宋体" w:hAnsi="宋体" w:cs="宋体"/>
          <w:kern w:val="0"/>
          <w:sz w:val="24"/>
          <w:szCs w:val="24"/>
        </w:rPr>
        <w:t>只有一次答题机会，同一身份证号仅有一次获奖机会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身份证限于领奖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评分规则及领奖方式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</w:rPr>
        <w:t>1、本活动将以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答题</w:t>
      </w:r>
      <w:r>
        <w:rPr>
          <w:rFonts w:hint="eastAsia" w:ascii="宋体" w:hAnsi="宋体" w:cs="宋体"/>
          <w:kern w:val="0"/>
          <w:sz w:val="24"/>
          <w:szCs w:val="24"/>
        </w:rPr>
        <w:t>得分</w:t>
      </w:r>
      <w:r>
        <w:rPr>
          <w:rFonts w:ascii="宋体" w:hAnsi="宋体" w:cs="宋体"/>
          <w:kern w:val="0"/>
          <w:sz w:val="24"/>
          <w:szCs w:val="24"/>
        </w:rPr>
        <w:t>成绩</w:t>
      </w:r>
      <w:r>
        <w:rPr>
          <w:rFonts w:hint="eastAsia" w:ascii="宋体" w:hAnsi="宋体" w:cs="宋体"/>
          <w:kern w:val="0"/>
          <w:sz w:val="24"/>
          <w:szCs w:val="24"/>
        </w:rPr>
        <w:t>排序，答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题</w:t>
      </w:r>
      <w:r>
        <w:rPr>
          <w:rFonts w:hint="eastAsia" w:ascii="宋体" w:hAnsi="宋体" w:cs="宋体"/>
          <w:kern w:val="0"/>
          <w:sz w:val="24"/>
          <w:szCs w:val="24"/>
        </w:rPr>
        <w:t>得分相同者，按答题时长排序，答题用时较短者排名领先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如出现答题得分相同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时长相同者，以先完成答题者排名领先。</w:t>
      </w:r>
      <w:bookmarkStart w:id="0" w:name="OLE_LINK2"/>
    </w:p>
    <w:bookmarkEnd w:id="0"/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、奖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项</w:t>
      </w:r>
      <w:r>
        <w:rPr>
          <w:rFonts w:hint="eastAsia" w:ascii="宋体" w:hAnsi="宋体" w:cs="宋体"/>
          <w:kern w:val="0"/>
          <w:sz w:val="24"/>
          <w:szCs w:val="24"/>
        </w:rPr>
        <w:t>设置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期刊达人奖：1名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期刊超人奖：2名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期刊牛人奖：3名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期刊明星奖：20名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3、获奖名单将通过</w:t>
      </w:r>
      <w:r>
        <w:rPr>
          <w:rFonts w:hint="eastAsia" w:ascii="宋体" w:hAnsi="宋体" w:cs="宋体"/>
          <w:kern w:val="0"/>
          <w:sz w:val="24"/>
          <w:szCs w:val="24"/>
        </w:rPr>
        <w:t>“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XX图书馆</w:t>
      </w:r>
      <w:r>
        <w:rPr>
          <w:rFonts w:hint="eastAsia" w:ascii="宋体" w:hAnsi="宋体" w:cs="宋体"/>
          <w:kern w:val="0"/>
          <w:sz w:val="24"/>
          <w:szCs w:val="24"/>
        </w:rPr>
        <w:t>”微信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公众号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公布，敬请关注。</w:t>
      </w:r>
    </w:p>
    <w:p>
      <w:pPr>
        <w:spacing w:line="360" w:lineRule="auto"/>
        <w:ind w:firstLine="480" w:firstLineChars="200"/>
        <w:rPr>
          <w:rFonts w:ascii="宋体" w:hAnsi="宋体"/>
          <w:color w:val="030303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</w:t>
      </w:r>
      <w:r>
        <w:rPr>
          <w:rFonts w:ascii="宋体" w:hAnsi="宋体"/>
          <w:color w:val="030303"/>
          <w:sz w:val="24"/>
          <w:szCs w:val="24"/>
          <w:shd w:val="clear" w:color="auto" w:fill="FFFFFF"/>
        </w:rPr>
        <w:t>获奖者需提供</w:t>
      </w:r>
      <w:r>
        <w:rPr>
          <w:rFonts w:hint="eastAsia" w:ascii="宋体" w:hAnsi="宋体"/>
          <w:color w:val="030303"/>
          <w:sz w:val="24"/>
          <w:szCs w:val="24"/>
          <w:shd w:val="clear" w:color="auto" w:fill="FFFFFF"/>
        </w:rPr>
        <w:t>参与活动</w:t>
      </w:r>
      <w:r>
        <w:rPr>
          <w:rFonts w:ascii="宋体" w:hAnsi="宋体"/>
          <w:color w:val="030303"/>
          <w:sz w:val="24"/>
          <w:szCs w:val="24"/>
          <w:shd w:val="clear" w:color="auto" w:fill="FFFFFF"/>
        </w:rPr>
        <w:t>时所填手机号，携带所留姓名的身份证领奖。代替他人领奖者需携带本人身份证同时出示获奖者身份证。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30303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/>
          <w:color w:val="030303"/>
          <w:sz w:val="24"/>
          <w:szCs w:val="24"/>
          <w:shd w:val="clear" w:color="auto" w:fill="FFFFFF"/>
          <w:lang w:val="en-US" w:eastAsia="zh-CN"/>
        </w:rPr>
        <w:t>为了保证本次活动的公平公正性，</w:t>
      </w:r>
      <w:r>
        <w:rPr>
          <w:rFonts w:hint="eastAsia" w:ascii="宋体" w:hAnsi="宋体"/>
          <w:color w:val="030303"/>
          <w:sz w:val="24"/>
          <w:szCs w:val="24"/>
          <w:shd w:val="clear" w:color="auto" w:fill="FFFFFF"/>
          <w:lang w:val="en-US" w:eastAsia="zh-CN"/>
        </w:rPr>
        <w:t>XX</w:t>
      </w:r>
      <w:r>
        <w:rPr>
          <w:rFonts w:hint="eastAsia" w:ascii="宋体" w:hAnsi="宋体" w:eastAsia="宋体"/>
          <w:color w:val="030303"/>
          <w:sz w:val="24"/>
          <w:szCs w:val="24"/>
          <w:shd w:val="clear" w:color="auto" w:fill="FFFFFF"/>
          <w:lang w:val="en-US" w:eastAsia="zh-CN"/>
        </w:rPr>
        <w:t>图书馆及博看网公司的工作人员参加答题者均属无效。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其他事项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</w:rPr>
        <w:t>本次活动最终解释权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归XX图书馆</w:t>
      </w:r>
      <w:r>
        <w:rPr>
          <w:rFonts w:hint="eastAsia" w:ascii="宋体" w:hAnsi="宋体" w:cs="宋体"/>
          <w:bCs/>
          <w:sz w:val="24"/>
          <w:szCs w:val="24"/>
        </w:rPr>
        <w:t>所有。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获奖方式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本活动将按参赛者答题成绩进行排名，根据排名确定前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名获奖者，答题成绩排名和获奖名单以及奖品信息将</w:t>
      </w:r>
      <w:bookmarkStart w:id="1" w:name="OLE_LINK6"/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在活动结束后统一公布</w:t>
      </w:r>
      <w:bookmarkEnd w:id="1"/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，敬请留意。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欢迎广大读者积极参与，并预祝各位取得优异成绩。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附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题目样式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：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</w:rPr>
        <w:t>由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</w:rPr>
        <w:instrText xml:space="preserve"> HYPERLINK "https://baike.so.com/doc/3602039-3787244.html" \t "https://baike.so.com/doc/_blank" </w:instrTex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</w:rPr>
        <w:t>中国新闻社</w:t>
      </w:r>
      <w:r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</w:rPr>
        <w:t>主办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</w:rPr>
        <w:t>定位于信息管家、时事顾问、意见领袖，坚持"国际视野，中国立场，原创诉求，专业精神"，给读者更多的内容新锐、理念独到的深度报道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请问是哪本期刊？（单选题）（答案：A）</w:t>
      </w:r>
    </w:p>
    <w:p>
      <w:pPr>
        <w:widowControl/>
        <w:numPr>
          <w:ilvl w:val="0"/>
          <w:numId w:val="6"/>
        </w:numPr>
        <w:tabs>
          <w:tab w:val="clear" w:pos="312"/>
        </w:tabs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kern w:val="0"/>
          <w:sz w:val="24"/>
          <w:szCs w:val="24"/>
          <w:highlight w:val="none"/>
          <w:lang w:val="en-US" w:eastAsia="zh-CN"/>
        </w:rPr>
        <w:t>《中国新闻周刊》</w:t>
      </w:r>
    </w:p>
    <w:p>
      <w:pPr>
        <w:widowControl/>
        <w:numPr>
          <w:ilvl w:val="0"/>
          <w:numId w:val="6"/>
        </w:numPr>
        <w:tabs>
          <w:tab w:val="clear" w:pos="312"/>
        </w:tabs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《环球人物》</w:t>
      </w:r>
      <w:bookmarkStart w:id="2" w:name="_GoBack"/>
      <w:bookmarkEnd w:id="2"/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4"/>
          <w:szCs w:val="24"/>
          <w:highlight w:val="none"/>
        </w:rPr>
      </w:pP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eastAsia="zh-CN"/>
        </w:rPr>
        <w:t>"新闻故事中的F1"，杂志以"说新闻，讲故事"为特色，创造了中国媒体的"看天下模式"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是哪本期刊？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（单选题）（答案：B）</w:t>
      </w:r>
    </w:p>
    <w:p>
      <w:pPr>
        <w:widowControl/>
        <w:numPr>
          <w:ilvl w:val="0"/>
          <w:numId w:val="0"/>
        </w:numPr>
        <w:spacing w:line="360" w:lineRule="auto"/>
        <w:jc w:val="left"/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A.《博客天下》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kern w:val="0"/>
          <w:sz w:val="24"/>
          <w:szCs w:val="24"/>
          <w:highlight w:val="none"/>
          <w:lang w:val="en-US" w:eastAsia="zh-CN"/>
        </w:rPr>
        <w:t>B.《VISTA看天下》</w:t>
      </w:r>
    </w:p>
    <w:p>
      <w:pPr>
        <w:widowControl/>
        <w:spacing w:line="360" w:lineRule="auto"/>
        <w:ind w:firstLine="480" w:firstLineChars="200"/>
        <w:jc w:val="center"/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highlight w:val="none"/>
          <w:lang w:val="en-US" w:eastAsia="zh-CN"/>
        </w:rPr>
        <w:t xml:space="preserve">                                  图文信息中心图书馆</w:t>
      </w:r>
    </w:p>
    <w:p>
      <w:pPr>
        <w:widowControl/>
        <w:spacing w:line="360" w:lineRule="auto"/>
        <w:ind w:firstLine="480" w:firstLineChars="200"/>
        <w:jc w:val="center"/>
      </w:pPr>
      <w:r>
        <w:rPr>
          <w:rFonts w:hint="eastAsia" w:asciiTheme="minorEastAsia" w:hAnsiTheme="minorEastAsia" w:cstheme="minorEastAsia"/>
          <w:b w:val="0"/>
          <w:bCs w:val="0"/>
          <w:color w:val="333333"/>
          <w:sz w:val="24"/>
          <w:szCs w:val="24"/>
          <w:highlight w:val="none"/>
          <w:lang w:val="en-US" w:eastAsia="zh-CN"/>
        </w:rPr>
        <w:t xml:space="preserve">                                   2019年4月16日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CB476"/>
    <w:multiLevelType w:val="singleLevel"/>
    <w:tmpl w:val="91CCB4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ABFBB7"/>
    <w:multiLevelType w:val="singleLevel"/>
    <w:tmpl w:val="C2ABFB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FD1749D"/>
    <w:multiLevelType w:val="singleLevel"/>
    <w:tmpl w:val="CFD1749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265041D"/>
    <w:multiLevelType w:val="singleLevel"/>
    <w:tmpl w:val="4265041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73BB16C3"/>
    <w:multiLevelType w:val="singleLevel"/>
    <w:tmpl w:val="73BB16C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7858DA8E"/>
    <w:multiLevelType w:val="singleLevel"/>
    <w:tmpl w:val="7858DA8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1B99"/>
    <w:rsid w:val="0ADD2033"/>
    <w:rsid w:val="16B17BA9"/>
    <w:rsid w:val="1F1246C1"/>
    <w:rsid w:val="25223D56"/>
    <w:rsid w:val="3B2C4D42"/>
    <w:rsid w:val="453755EA"/>
    <w:rsid w:val="588E3E9E"/>
    <w:rsid w:val="62F66D52"/>
    <w:rsid w:val="66996377"/>
    <w:rsid w:val="686349AA"/>
    <w:rsid w:val="7CB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33223</dc:creator>
  <cp:lastModifiedBy>Administrator</cp:lastModifiedBy>
  <dcterms:modified xsi:type="dcterms:W3CDTF">2019-04-16T05:40:28Z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