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"/>
        <w:rPr>
          <w:rFonts w:ascii="方正小标宋_GBK"/>
          <w:sz w:val="25"/>
        </w:rPr>
      </w:pPr>
    </w:p>
    <w:p>
      <w:pPr>
        <w:pStyle w:val="2"/>
        <w:spacing w:before="94" w:line="184" w:lineRule="auto"/>
        <w:ind w:left="3551"/>
        <w:jc w:val="center"/>
      </w:pPr>
      <w:r>
        <w:rPr>
          <w:rFonts w:hint="eastAsia"/>
          <w:lang w:val="en-US" w:eastAsia="zh-CN"/>
        </w:rPr>
        <w:t>云南省委组织部关于</w:t>
      </w:r>
      <w:r>
        <w:t>庆祝中国共产党成立</w:t>
      </w:r>
    </w:p>
    <w:p>
      <w:pPr>
        <w:pStyle w:val="2"/>
        <w:spacing w:before="94" w:line="184" w:lineRule="auto"/>
        <w:ind w:left="3551"/>
        <w:jc w:val="center"/>
      </w:pPr>
      <w:r>
        <w:rPr>
          <w:rFonts w:ascii="Times New Roman" w:eastAsia="Times New Roman"/>
        </w:rPr>
        <w:t>100</w:t>
      </w:r>
      <w:r>
        <w:t>周年征文活动约稿</w:t>
      </w:r>
      <w:r>
        <w:rPr>
          <w:rFonts w:hint="eastAsia"/>
          <w:lang w:val="en-US" w:eastAsia="zh-CN"/>
        </w:rPr>
        <w:t>的</w:t>
      </w:r>
      <w:r>
        <w:t>通知</w:t>
      </w:r>
    </w:p>
    <w:p>
      <w:pPr>
        <w:pStyle w:val="3"/>
        <w:spacing w:before="13"/>
        <w:jc w:val="both"/>
        <w:rPr>
          <w:rFonts w:ascii="方正小标宋_GBK"/>
          <w:sz w:val="3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159"/>
        <w:textAlignment w:val="auto"/>
        <w:rPr>
          <w:rFonts w:hint="eastAsia" w:asciiTheme="minorEastAsia" w:hAnsiTheme="minorEastAsia" w:eastAsiaTheme="minorEastAsia" w:cstheme="minorEastAsia"/>
          <w:spacing w:val="-1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5"/>
          <w:sz w:val="28"/>
          <w:szCs w:val="28"/>
          <w:lang w:val="en-US" w:eastAsia="zh-CN"/>
        </w:rPr>
        <w:t>各总支：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159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为庆祝中国共产党成立100周年，引导党员、干部从党的非凡历程中读懂强党之路、复兴之路，加强党性锻炼、党性修养， 坚定理想信念，继承发扬共产党人艰苦奋斗、不懈奋斗、永远奋斗的优秀品格，百折不挠把自己的事办好。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云南省委组织部发起关于庆祝中国共产党成立100周年征文活动，征文要求如下：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after="0" w:line="360" w:lineRule="auto"/>
        <w:ind w:left="229" w:right="274"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3"/>
          <w:w w:val="95"/>
          <w:sz w:val="28"/>
          <w:szCs w:val="28"/>
        </w:rPr>
        <w:t>文稿内容：主要反映</w:t>
      </w:r>
      <w:r>
        <w:rPr>
          <w:rFonts w:hint="eastAsia" w:asciiTheme="minorEastAsia" w:hAnsiTheme="minorEastAsia" w:eastAsiaTheme="minorEastAsia" w:cstheme="minorEastAsia"/>
          <w:spacing w:val="3"/>
          <w:w w:val="95"/>
          <w:sz w:val="28"/>
          <w:szCs w:val="28"/>
          <w:lang w:val="en-US" w:eastAsia="zh-CN"/>
        </w:rPr>
        <w:t>我校党</w:t>
      </w:r>
      <w:r>
        <w:rPr>
          <w:rFonts w:hint="eastAsia" w:asciiTheme="minorEastAsia" w:hAnsiTheme="minorEastAsia" w:eastAsiaTheme="minorEastAsia" w:cstheme="minorEastAsia"/>
          <w:spacing w:val="3"/>
          <w:w w:val="95"/>
          <w:sz w:val="28"/>
          <w:szCs w:val="28"/>
        </w:rPr>
        <w:t>的建设和组织工作的成功实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t>践及经验总结，全面呈现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t>各级党组织团结带领各族人民在实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现中华民族伟大复兴征程中作出的重要贡献。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after="0" w:line="360" w:lineRule="auto"/>
        <w:ind w:left="229" w:right="109"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文稿要求：主题鲜明、观点正确、史料翔实、逻辑严谨、</w:t>
      </w:r>
      <w:r>
        <w:rPr>
          <w:rFonts w:hint="eastAsia" w:asciiTheme="minorEastAsia" w:hAnsiTheme="minorEastAsia" w:eastAsiaTheme="minorEastAsia" w:cstheme="minorEastAsia"/>
          <w:spacing w:val="-18"/>
          <w:sz w:val="28"/>
          <w:szCs w:val="28"/>
        </w:rPr>
        <w:t>语言流畅，既有历史感又有理论性，既具学术价值又有现实意义。字数在5000字以内。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360" w:lineRule="auto"/>
        <w:ind w:left="229" w:right="276"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3"/>
          <w:w w:val="95"/>
          <w:sz w:val="28"/>
          <w:szCs w:val="28"/>
        </w:rPr>
        <w:t>征集到的稿件将择优推荐</w:t>
      </w:r>
      <w:r>
        <w:rPr>
          <w:rFonts w:hint="eastAsia" w:asciiTheme="minorEastAsia" w:hAnsiTheme="minorEastAsia" w:eastAsiaTheme="minorEastAsia" w:cstheme="minorEastAsia"/>
          <w:spacing w:val="3"/>
          <w:w w:val="95"/>
          <w:sz w:val="28"/>
          <w:szCs w:val="28"/>
          <w:lang w:val="en-US" w:eastAsia="zh-CN"/>
        </w:rPr>
        <w:t>到教育工委组织部和省委组织部</w:t>
      </w:r>
      <w:r>
        <w:rPr>
          <w:rFonts w:hint="eastAsia" w:asciiTheme="minorEastAsia" w:hAnsiTheme="minorEastAsia" w:eastAsiaTheme="minorEastAsia" w:cstheme="minorEastAsia"/>
          <w:spacing w:val="3"/>
          <w:w w:val="95"/>
          <w:sz w:val="28"/>
          <w:szCs w:val="28"/>
        </w:rPr>
        <w:t>，参加征文评选、刊</w:t>
      </w: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</w:rPr>
        <w:t>用，或推荐到《云南组工通讯》刊发。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360" w:lineRule="auto"/>
        <w:ind w:left="229" w:right="276"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3"/>
          <w:w w:val="95"/>
          <w:sz w:val="28"/>
          <w:szCs w:val="28"/>
        </w:rPr>
        <w:t>请</w:t>
      </w:r>
      <w:r>
        <w:rPr>
          <w:rFonts w:hint="eastAsia" w:asciiTheme="minorEastAsia" w:hAnsiTheme="minorEastAsia" w:eastAsiaTheme="minorEastAsia" w:cstheme="minorEastAsia"/>
          <w:spacing w:val="-23"/>
          <w:w w:val="95"/>
          <w:sz w:val="28"/>
          <w:szCs w:val="28"/>
          <w:lang w:val="en-US" w:eastAsia="zh-CN"/>
        </w:rPr>
        <w:t>各总支积极动员党员同志参加，并</w:t>
      </w:r>
      <w:r>
        <w:rPr>
          <w:rFonts w:hint="eastAsia" w:asciiTheme="minorEastAsia" w:hAnsiTheme="minorEastAsia" w:eastAsiaTheme="minorEastAsia" w:cstheme="minorEastAsia"/>
          <w:spacing w:val="-23"/>
          <w:w w:val="95"/>
          <w:sz w:val="28"/>
          <w:szCs w:val="28"/>
        </w:rPr>
        <w:t>先行摸底统计，于</w:t>
      </w:r>
      <w:r>
        <w:rPr>
          <w:rFonts w:hint="eastAsia" w:asciiTheme="minorEastAsia" w:hAnsiTheme="minorEastAsia" w:eastAsiaTheme="minorEastAsia" w:cstheme="minorEastAsia"/>
          <w:spacing w:val="-4"/>
          <w:w w:val="95"/>
          <w:sz w:val="28"/>
          <w:szCs w:val="28"/>
        </w:rPr>
        <w:t>2021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日前报送选题计划汇总表，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日前正式报送稿件。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汇总表和稿件请报送到党委宣传部刘艳处，电子邮箱：267021050@qq.com。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tabs>
          <w:tab w:val="left" w:pos="12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360" w:lineRule="auto"/>
        <w:ind w:right="276" w:rightChars="0"/>
        <w:jc w:val="both"/>
        <w:textAlignment w:val="auto"/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tabs>
          <w:tab w:val="left" w:pos="12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360" w:lineRule="auto"/>
        <w:ind w:right="276" w:rightChars="0"/>
        <w:jc w:val="both"/>
        <w:textAlignment w:val="auto"/>
        <w:rPr>
          <w:rFonts w:hint="default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附件：征文选题计划汇总表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60" w:lineRule="auto"/>
        <w:textAlignment w:val="auto"/>
        <w:rPr>
          <w:sz w:val="4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0" w:line="360" w:lineRule="auto"/>
        <w:ind w:left="4796" w:right="576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党委办公室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0" w:line="360" w:lineRule="auto"/>
        <w:ind w:left="4796" w:right="576"/>
        <w:jc w:val="center"/>
        <w:textAlignment w:val="auto"/>
      </w:pPr>
      <w:r>
        <w:rPr>
          <w:rFonts w:ascii="Times New Roman" w:eastAsia="Times New Roman"/>
        </w:rPr>
        <w:t xml:space="preserve">2021 </w:t>
      </w:r>
      <w: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/>
          <w:lang w:val="en-US" w:eastAsia="zh-CN"/>
        </w:rPr>
        <w:t xml:space="preserve">2 </w:t>
      </w:r>
      <w:r>
        <w:t xml:space="preserve">月 </w:t>
      </w:r>
      <w:r>
        <w:rPr>
          <w:rFonts w:hint="eastAsia" w:ascii="Times New Roman"/>
          <w:lang w:val="en-US" w:eastAsia="zh-CN"/>
        </w:rPr>
        <w:t>27</w:t>
      </w:r>
      <w:r>
        <w:rPr>
          <w:rFonts w:ascii="Times New Roman" w:eastAsia="Times New Roman"/>
        </w:rPr>
        <w:t xml:space="preserve"> </w:t>
      </w:r>
      <w:r>
        <w:t>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rFonts w:ascii="方正小标宋_GBK"/>
          <w:sz w:val="20"/>
        </w:rPr>
      </w:pPr>
    </w:p>
    <w:p>
      <w:pPr>
        <w:pStyle w:val="3"/>
        <w:spacing w:before="8"/>
        <w:rPr>
          <w:rFonts w:ascii="方正小标宋_GBK"/>
          <w:sz w:val="13"/>
        </w:rPr>
      </w:pPr>
    </w:p>
    <w:p>
      <w:pPr>
        <w:pStyle w:val="3"/>
        <w:tabs>
          <w:tab w:val="left" w:pos="867"/>
        </w:tabs>
        <w:spacing w:before="67"/>
        <w:ind w:left="229"/>
      </w:pPr>
      <w:r>
        <w:t>附</w:t>
      </w:r>
      <w:r>
        <w:tab/>
      </w:r>
      <w:r>
        <w:t>件</w:t>
      </w:r>
    </w:p>
    <w:p>
      <w:pPr>
        <w:pStyle w:val="3"/>
        <w:spacing w:before="2"/>
        <w:rPr>
          <w:sz w:val="55"/>
        </w:rPr>
      </w:pPr>
    </w:p>
    <w:p>
      <w:pPr>
        <w:pStyle w:val="2"/>
        <w:spacing w:line="184" w:lineRule="auto"/>
        <w:ind w:right="1063" w:hanging="2089"/>
      </w:pPr>
      <w:r>
        <w:t>庆祝中国共产党成立</w:t>
      </w:r>
      <w:r>
        <w:rPr>
          <w:rFonts w:ascii="Times New Roman" w:eastAsia="Times New Roman"/>
        </w:rPr>
        <w:t>100</w:t>
      </w:r>
      <w:r>
        <w:t>周年征文活动选题计划汇总表</w:t>
      </w:r>
    </w:p>
    <w:p>
      <w:pPr>
        <w:pStyle w:val="3"/>
        <w:spacing w:before="13"/>
        <w:rPr>
          <w:rFonts w:ascii="方正小标宋_GBK"/>
          <w:sz w:val="38"/>
        </w:rPr>
      </w:pPr>
    </w:p>
    <w:p>
      <w:pPr>
        <w:pStyle w:val="3"/>
        <w:tabs>
          <w:tab w:val="left" w:pos="5668"/>
        </w:tabs>
        <w:spacing w:after="30"/>
        <w:ind w:left="229"/>
      </w:pPr>
      <w:r>
        <w:t>填报单位：</w:t>
      </w:r>
      <w:r>
        <w:tab/>
      </w:r>
      <w:r>
        <w:t>填报日期：</w:t>
      </w: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4532"/>
        <w:gridCol w:w="1994"/>
        <w:gridCol w:w="1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2" w:type="dxa"/>
          </w:tcPr>
          <w:p>
            <w:pPr>
              <w:pStyle w:val="8"/>
              <w:spacing w:before="159"/>
              <w:ind w:left="129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4532" w:type="dxa"/>
          </w:tcPr>
          <w:p>
            <w:pPr>
              <w:pStyle w:val="8"/>
              <w:spacing w:before="159"/>
              <w:ind w:left="1605" w:right="1597"/>
              <w:jc w:val="center"/>
              <w:rPr>
                <w:sz w:val="32"/>
              </w:rPr>
            </w:pPr>
            <w:r>
              <w:rPr>
                <w:sz w:val="32"/>
              </w:rPr>
              <w:t>选题名称</w:t>
            </w:r>
          </w:p>
        </w:tc>
        <w:tc>
          <w:tcPr>
            <w:tcW w:w="1994" w:type="dxa"/>
          </w:tcPr>
          <w:p>
            <w:pPr>
              <w:pStyle w:val="8"/>
              <w:spacing w:before="159"/>
              <w:ind w:left="355"/>
              <w:rPr>
                <w:sz w:val="32"/>
              </w:rPr>
            </w:pPr>
            <w:r>
              <w:rPr>
                <w:sz w:val="32"/>
              </w:rPr>
              <w:t>文稿类别</w:t>
            </w:r>
          </w:p>
        </w:tc>
        <w:tc>
          <w:tcPr>
            <w:tcW w:w="1486" w:type="dxa"/>
          </w:tcPr>
          <w:p>
            <w:pPr>
              <w:pStyle w:val="8"/>
              <w:spacing w:before="159"/>
              <w:ind w:left="423"/>
              <w:rPr>
                <w:sz w:val="32"/>
              </w:rPr>
            </w:pPr>
            <w:r>
              <w:rPr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02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4532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99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48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02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4532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99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48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02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4532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99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48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902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4532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99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48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902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4532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994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486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</w:tbl>
    <w:p>
      <w:pPr>
        <w:pStyle w:val="3"/>
        <w:spacing w:before="160"/>
        <w:ind w:left="229"/>
      </w:pPr>
      <w:r>
        <w:t>联系人及联系电话：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9"/>
        </w:rPr>
      </w:pPr>
    </w:p>
    <w:p>
      <w:pPr>
        <w:spacing w:before="21"/>
        <w:ind w:left="0" w:right="478" w:firstLine="0"/>
        <w:jc w:val="right"/>
        <w:rPr>
          <w:rFonts w:ascii="方正小标宋_GBK" w:hAnsi="方正小标宋_GBK"/>
          <w:sz w:val="28"/>
        </w:rPr>
      </w:pPr>
      <w:r>
        <w:rPr>
          <w:rFonts w:ascii="方正小标宋_GBK" w:hAnsi="方正小标宋_GBK"/>
          <w:sz w:val="28"/>
        </w:rPr>
        <w:t xml:space="preserve">— 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方正小标宋_GBK" w:hAnsi="方正小标宋_GBK"/>
          <w:sz w:val="28"/>
        </w:rPr>
        <w:t>—</w:t>
      </w:r>
    </w:p>
    <w:p>
      <w:pPr>
        <w:spacing w:after="0"/>
        <w:jc w:val="right"/>
        <w:rPr>
          <w:rFonts w:ascii="方正小标宋_GBK" w:hAnsi="方正小标宋_GBK"/>
          <w:sz w:val="28"/>
        </w:rPr>
        <w:sectPr>
          <w:pgSz w:w="11910" w:h="16840"/>
          <w:pgMar w:top="1580" w:right="1200" w:bottom="280" w:left="1360" w:header="720" w:footer="720" w:gutter="0"/>
        </w:sectPr>
      </w:pPr>
    </w:p>
    <w:p>
      <w:pPr>
        <w:pStyle w:val="3"/>
        <w:spacing w:before="5"/>
        <w:rPr>
          <w:sz w:val="8"/>
        </w:rPr>
      </w:pPr>
      <w:r>
        <w:pict>
          <v:rect id="_x0000_s1033" o:spid="_x0000_s1033" o:spt="1" style="position:absolute;left:0pt;margin-left:83.9pt;margin-top:7.3pt;height:36.95pt;width:81.4pt;mso-position-horizontal-relative:page;mso-wrap-distance-bottom:0pt;mso-wrap-distance-top:0pt;z-index:-25165516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sectPr>
      <w:pgSz w:w="11910" w:h="16840"/>
      <w:pgMar w:top="1580" w:right="1200" w:bottom="280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29" w:hanging="404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2" w:hanging="4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45" w:hanging="4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57" w:hanging="4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0" w:hanging="4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4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5" w:hanging="4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08" w:hanging="4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21" w:hanging="40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B5F0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09" w:right="623" w:hanging="2972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"/>
      <w:ind w:left="229" w:right="109" w:firstLine="64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2021-02-27T01:23:00Z</dcterms:created>
  <dc:creator>文印室</dc:creator>
  <cp:lastModifiedBy>照相本子</cp:lastModifiedBy>
  <dcterms:modified xsi:type="dcterms:W3CDTF">2021-02-27T02:19:14Z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  <property fmtid="{D5CDD505-2E9C-101B-9397-08002B2CF9AE}" pid="5" name="KSOSaveFontToCloudKey">
    <vt:lpwstr>361337902_btnclosed</vt:lpwstr>
  </property>
  <property fmtid="{D5CDD505-2E9C-101B-9397-08002B2CF9AE}" pid="6" name="KSOProductBuildVer">
    <vt:lpwstr>2052-11.1.0.10314</vt:lpwstr>
  </property>
</Properties>
</file>