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17" w:lineRule="auto"/>
        <w:ind w:right="0" w:rightChars="0"/>
        <w:jc w:val="center"/>
        <w:textAlignment w:val="auto"/>
      </w:pPr>
      <w:bookmarkStart w:id="0" w:name="_GoBack"/>
      <w:r>
        <w:rPr>
          <w:rFonts w:hint="eastAsia" w:ascii="微软雅黑" w:eastAsia="微软雅黑"/>
          <w:sz w:val="28"/>
          <w:lang w:val="en-US" w:eastAsia="zh-CN"/>
        </w:rPr>
        <w:t>“</w:t>
      </w:r>
      <w:r>
        <w:rPr>
          <w:rFonts w:hint="default" w:ascii="微软雅黑" w:eastAsia="微软雅黑"/>
          <w:sz w:val="28"/>
          <w:lang w:val="en-US" w:eastAsia="zh-CN"/>
        </w:rPr>
        <w:t>求职面试自我介绍短视频大赛</w:t>
      </w:r>
      <w:r>
        <w:rPr>
          <w:rFonts w:hint="eastAsia" w:ascii="微软雅黑" w:eastAsia="微软雅黑"/>
          <w:sz w:val="28"/>
          <w:lang w:val="en-US" w:eastAsia="zh-CN"/>
        </w:rPr>
        <w:t>”获奖名单</w:t>
      </w:r>
    </w:p>
    <w:bookmarkEnd w:id="0"/>
    <w:tbl>
      <w:tblPr>
        <w:tblStyle w:val="2"/>
        <w:tblW w:w="7567" w:type="dxa"/>
        <w:tblInd w:w="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25"/>
        <w:gridCol w:w="2440"/>
        <w:gridCol w:w="2365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8" w:hRule="atLeast"/>
        </w:trPr>
        <w:tc>
          <w:tcPr>
            <w:tcW w:w="7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求职视频大赛获奖名单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18100025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徐顺琼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18110048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曾炜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18110126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侯涵钟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18120051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李思黎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18120139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董金叶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18120103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18110318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普洪丹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18110470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李卓依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18050004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18180064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18180082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赵竹梅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2096112012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数据科学与工程学院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18110207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18110407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18110515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18120093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王炼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18120168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段佳利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18210019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赵治清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18110247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陆荣会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18120109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孙文静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18110060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张明美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18110544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李江月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18050289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18050297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方艳珠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18050121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18180059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孙玲芳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18180054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王靓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20918007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18180049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18180050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李文燕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20918020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18110054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邵梓云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18120175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赵一帆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18110171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18120059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18120179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杨官定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18110535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沈明琼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18110549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18120135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18120205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18050201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TZmNzc2MzQ2NDEzZWM2MTYyMTM5YTUyOTA4NTMifQ=="/>
  </w:docVars>
  <w:rsids>
    <w:rsidRoot w:val="7582009B"/>
    <w:rsid w:val="758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2022-07-11T11:52:00Z</dcterms:created>
  <dc:creator>琛琛</dc:creator>
  <cp:lastModifiedBy>琛琛</cp:lastModifiedBy>
  <dcterms:modified xsi:type="dcterms:W3CDTF">2022-07-11T11:52:52Z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0580A7AE66774D5DB7321FEB143D05A7</vt:lpwstr>
  </property>
</Properties>
</file>